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87" w:rsidRPr="0069028A" w:rsidRDefault="00B46CEB" w:rsidP="00B46C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028A">
        <w:rPr>
          <w:rFonts w:ascii="Times New Roman" w:hAnsi="Times New Roman" w:cs="Times New Roman"/>
          <w:b/>
          <w:sz w:val="32"/>
          <w:szCs w:val="32"/>
          <w:u w:val="single"/>
        </w:rPr>
        <w:t>О РОЗНИЧНОЙ ТОРГОВЛЕ ТАБАЧНОЙ ПРОДУКЦИЕЙ</w:t>
      </w:r>
    </w:p>
    <w:p w:rsidR="00162E87" w:rsidRPr="00B46CEB" w:rsidRDefault="00162E87" w:rsidP="00B46C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Pr="00F23990" w:rsidRDefault="00314C61">
      <w:pPr>
        <w:rPr>
          <w:rFonts w:ascii="Times New Roman" w:hAnsi="Times New Roman" w:cs="Times New Roman"/>
          <w:sz w:val="24"/>
          <w:szCs w:val="24"/>
        </w:rPr>
      </w:pPr>
      <w:r w:rsidRPr="00F23990">
        <w:rPr>
          <w:rFonts w:ascii="Times New Roman" w:hAnsi="Times New Roman" w:cs="Times New Roman"/>
          <w:sz w:val="24"/>
          <w:szCs w:val="24"/>
        </w:rPr>
        <w:t xml:space="preserve">С 1 июня вступают в силу отдельные положения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(далее </w:t>
      </w:r>
      <w:proofErr w:type="gramStart"/>
      <w:r w:rsidRPr="00F23990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F23990">
        <w:rPr>
          <w:rFonts w:ascii="Times New Roman" w:hAnsi="Times New Roman" w:cs="Times New Roman"/>
          <w:sz w:val="24"/>
          <w:szCs w:val="24"/>
        </w:rPr>
        <w:t>едеральный закон).</w:t>
      </w:r>
    </w:p>
    <w:p w:rsidR="00314C61" w:rsidRPr="00F23990" w:rsidRDefault="00314C61">
      <w:pPr>
        <w:rPr>
          <w:rFonts w:ascii="Times New Roman" w:hAnsi="Times New Roman" w:cs="Times New Roman"/>
          <w:sz w:val="24"/>
          <w:szCs w:val="24"/>
        </w:rPr>
      </w:pPr>
      <w:r w:rsidRPr="00F23990">
        <w:rPr>
          <w:rFonts w:ascii="Times New Roman" w:hAnsi="Times New Roman" w:cs="Times New Roman"/>
          <w:sz w:val="24"/>
          <w:szCs w:val="24"/>
        </w:rPr>
        <w:t>Федеральный закон устанавливает обширный перечень ограничений и запретов продажи табачной продукции, а именно с 1 июня 2013 года:</w:t>
      </w:r>
    </w:p>
    <w:p w:rsidR="00314C61" w:rsidRPr="00B46CEB" w:rsidRDefault="00314C61">
      <w:pPr>
        <w:rPr>
          <w:rFonts w:ascii="Times New Roman" w:hAnsi="Times New Roman" w:cs="Times New Roman"/>
          <w:b/>
          <w:sz w:val="24"/>
          <w:szCs w:val="24"/>
        </w:rPr>
      </w:pPr>
      <w:r w:rsidRPr="00F23990">
        <w:rPr>
          <w:rFonts w:ascii="Times New Roman" w:hAnsi="Times New Roman" w:cs="Times New Roman"/>
          <w:sz w:val="24"/>
          <w:szCs w:val="24"/>
        </w:rPr>
        <w:t>1)</w:t>
      </w:r>
      <w:r w:rsidRPr="00B46CEB">
        <w:rPr>
          <w:rFonts w:ascii="Times New Roman" w:hAnsi="Times New Roman" w:cs="Times New Roman"/>
          <w:b/>
          <w:sz w:val="24"/>
          <w:szCs w:val="24"/>
          <w:u w:val="single"/>
        </w:rPr>
        <w:t>запрещается розничная торговля</w:t>
      </w:r>
      <w:r w:rsidR="00F23990" w:rsidRPr="00B46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табачной продукции:</w:t>
      </w:r>
    </w:p>
    <w:p w:rsidR="00314C61" w:rsidRPr="00314C61" w:rsidRDefault="00F23990" w:rsidP="00B46CEB">
      <w:pPr>
        <w:shd w:val="clear" w:color="auto" w:fill="FFFFFF"/>
        <w:spacing w:before="240" w:after="240" w:line="1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F23990">
        <w:rPr>
          <w:rFonts w:ascii="Times New Roman" w:eastAsia="Times New Roman" w:hAnsi="Times New Roman" w:cs="Times New Roman"/>
          <w:color w:val="373737"/>
          <w:sz w:val="24"/>
          <w:szCs w:val="24"/>
        </w:rPr>
        <w:t>-</w:t>
      </w:r>
      <w:r w:rsidR="00314C61" w:rsidRPr="00314C6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</w:t>
      </w:r>
      <w:proofErr w:type="gramEnd"/>
      <w:r w:rsidR="00314C61" w:rsidRPr="00314C6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власти, органами местного самоуправления;</w:t>
      </w:r>
    </w:p>
    <w:p w:rsidR="00314C61" w:rsidRPr="00F23990" w:rsidRDefault="00F23990" w:rsidP="00B46CEB">
      <w:pPr>
        <w:shd w:val="clear" w:color="auto" w:fill="FFFFFF"/>
        <w:spacing w:before="240" w:after="240" w:line="1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23990">
        <w:rPr>
          <w:rFonts w:ascii="Times New Roman" w:eastAsia="Times New Roman" w:hAnsi="Times New Roman" w:cs="Times New Roman"/>
          <w:color w:val="373737"/>
          <w:sz w:val="24"/>
          <w:szCs w:val="24"/>
        </w:rPr>
        <w:t>-</w:t>
      </w:r>
      <w:r w:rsidR="00314C61" w:rsidRPr="00314C6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F23990" w:rsidRDefault="00F23990" w:rsidP="00B46CEB">
      <w:pPr>
        <w:shd w:val="clear" w:color="auto" w:fill="FFFFFF"/>
        <w:spacing w:before="240" w:after="240" w:line="1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23990">
        <w:rPr>
          <w:rFonts w:ascii="Times New Roman" w:eastAsia="Times New Roman" w:hAnsi="Times New Roman" w:cs="Times New Roman"/>
          <w:color w:val="373737"/>
          <w:sz w:val="24"/>
          <w:szCs w:val="24"/>
        </w:rPr>
        <w:t>- несовершеннолетним и несовершеннолетними;</w:t>
      </w:r>
    </w:p>
    <w:p w:rsidR="00F23990" w:rsidRPr="00B46CEB" w:rsidRDefault="00F23990" w:rsidP="00B46CEB">
      <w:pPr>
        <w:shd w:val="clear" w:color="auto" w:fill="FFFFFF"/>
        <w:spacing w:before="240" w:after="240" w:line="193" w:lineRule="atLeast"/>
        <w:jc w:val="both"/>
        <w:rPr>
          <w:rFonts w:ascii="Times New Roman" w:hAnsi="Times New Roman" w:cs="Times New Roman"/>
          <w:color w:val="373737"/>
          <w:sz w:val="24"/>
          <w:szCs w:val="24"/>
          <w:u w:val="single"/>
        </w:rPr>
      </w:pPr>
      <w:r w:rsidRPr="008925D7">
        <w:rPr>
          <w:rFonts w:ascii="Times New Roman" w:eastAsia="Times New Roman" w:hAnsi="Times New Roman" w:cs="Times New Roman"/>
          <w:color w:val="373737"/>
          <w:sz w:val="24"/>
          <w:szCs w:val="24"/>
        </w:rPr>
        <w:t>2</w:t>
      </w:r>
      <w:r w:rsidRPr="00B46CEB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 xml:space="preserve">) запрещается </w:t>
      </w:r>
      <w:r w:rsidRPr="00B46CEB">
        <w:rPr>
          <w:rFonts w:ascii="Times New Roman" w:hAnsi="Times New Roman" w:cs="Times New Roman"/>
          <w:color w:val="373737"/>
          <w:sz w:val="24"/>
          <w:szCs w:val="24"/>
          <w:u w:val="single"/>
        </w:rPr>
        <w:t xml:space="preserve"> розничная торговля сигаретами, содержащимися в количестве менее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изделиями;</w:t>
      </w:r>
    </w:p>
    <w:p w:rsidR="00F23990" w:rsidRPr="00B46CEB" w:rsidRDefault="00F23990" w:rsidP="00B46CEB">
      <w:pPr>
        <w:shd w:val="clear" w:color="auto" w:fill="FFFFFF"/>
        <w:spacing w:before="240" w:after="240" w:line="193" w:lineRule="atLeast"/>
        <w:jc w:val="both"/>
        <w:rPr>
          <w:rFonts w:ascii="Times New Roman" w:hAnsi="Times New Roman" w:cs="Times New Roman"/>
          <w:color w:val="373737"/>
          <w:sz w:val="24"/>
          <w:szCs w:val="24"/>
          <w:u w:val="single"/>
        </w:rPr>
      </w:pPr>
      <w:r w:rsidRPr="008925D7">
        <w:rPr>
          <w:rFonts w:ascii="Times New Roman" w:hAnsi="Times New Roman" w:cs="Times New Roman"/>
          <w:color w:val="373737"/>
          <w:sz w:val="24"/>
          <w:szCs w:val="24"/>
        </w:rPr>
        <w:t xml:space="preserve">3) </w:t>
      </w:r>
      <w:r w:rsidRPr="00B46CEB">
        <w:rPr>
          <w:rFonts w:ascii="Times New Roman" w:hAnsi="Times New Roman" w:cs="Times New Roman"/>
          <w:color w:val="373737"/>
          <w:sz w:val="24"/>
          <w:szCs w:val="24"/>
          <w:u w:val="single"/>
        </w:rPr>
        <w:t xml:space="preserve">установлена обязанность продавца </w:t>
      </w:r>
      <w:proofErr w:type="gramStart"/>
      <w:r w:rsidRPr="00B46CEB">
        <w:rPr>
          <w:rFonts w:ascii="Times New Roman" w:hAnsi="Times New Roman" w:cs="Times New Roman"/>
          <w:color w:val="373737"/>
          <w:sz w:val="24"/>
          <w:szCs w:val="24"/>
          <w:u w:val="single"/>
        </w:rPr>
        <w:t>отказать</w:t>
      </w:r>
      <w:proofErr w:type="gramEnd"/>
      <w:r w:rsidRPr="00B46CEB">
        <w:rPr>
          <w:rFonts w:ascii="Times New Roman" w:hAnsi="Times New Roman" w:cs="Times New Roman"/>
          <w:color w:val="373737"/>
          <w:sz w:val="24"/>
          <w:szCs w:val="24"/>
          <w:u w:val="single"/>
        </w:rPr>
        <w:t xml:space="preserve">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D74082" w:rsidRPr="008925D7" w:rsidRDefault="00D74082" w:rsidP="00B46CEB">
      <w:pPr>
        <w:shd w:val="clear" w:color="auto" w:fill="FFFFFF"/>
        <w:spacing w:before="240" w:after="240" w:line="193" w:lineRule="atLeast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8925D7">
        <w:rPr>
          <w:rFonts w:ascii="Times New Roman" w:hAnsi="Times New Roman" w:cs="Times New Roman"/>
          <w:color w:val="373737"/>
          <w:sz w:val="24"/>
          <w:szCs w:val="24"/>
        </w:rPr>
        <w:t>Ответственность за нарушение требований Федерального закона установлена Кодексом Российской Федерации об административных правонарушениях  (</w:t>
      </w:r>
      <w:proofErr w:type="spellStart"/>
      <w:r w:rsidRPr="008925D7">
        <w:rPr>
          <w:rFonts w:ascii="Times New Roman" w:hAnsi="Times New Roman" w:cs="Times New Roman"/>
          <w:color w:val="373737"/>
          <w:sz w:val="24"/>
          <w:szCs w:val="24"/>
        </w:rPr>
        <w:t>далее-КОАП</w:t>
      </w:r>
      <w:proofErr w:type="spellEnd"/>
      <w:r w:rsidRPr="008925D7">
        <w:rPr>
          <w:rFonts w:ascii="Times New Roman" w:hAnsi="Times New Roman" w:cs="Times New Roman"/>
          <w:color w:val="373737"/>
          <w:sz w:val="24"/>
          <w:szCs w:val="24"/>
        </w:rPr>
        <w:t>):</w:t>
      </w:r>
    </w:p>
    <w:p w:rsidR="008925D7" w:rsidRPr="008925D7" w:rsidRDefault="008925D7" w:rsidP="008925D7">
      <w:pPr>
        <w:pStyle w:val="u"/>
      </w:pPr>
      <w:proofErr w:type="gramStart"/>
      <w:r w:rsidRPr="008925D7">
        <w:rPr>
          <w:color w:val="373737"/>
        </w:rPr>
        <w:t xml:space="preserve">- </w:t>
      </w:r>
      <w:r w:rsidRPr="008925D7">
        <w:t>Незаконная продажа товаров (иных вещей), свободная реализация которых запрещена или ограничена</w:t>
      </w:r>
      <w:bookmarkStart w:id="0" w:name="p4441"/>
      <w:bookmarkEnd w:id="0"/>
      <w:r w:rsidRPr="008925D7">
        <w:t xml:space="preserve">, влечет наложение административного штрафа на </w:t>
      </w:r>
      <w:r w:rsidRPr="008925D7">
        <w:rPr>
          <w:u w:val="single"/>
        </w:rPr>
        <w:t>граждан</w:t>
      </w:r>
      <w:r w:rsidRPr="008925D7">
        <w:t xml:space="preserve"> в размере от </w:t>
      </w:r>
      <w:r w:rsidRPr="008925D7">
        <w:rPr>
          <w:b/>
        </w:rPr>
        <w:t>одной тысячи пятисот до двух тысяч рублей с конфискацией предметов административного правонарушения или без таковой</w:t>
      </w:r>
      <w:r w:rsidRPr="008925D7">
        <w:t xml:space="preserve">; </w:t>
      </w:r>
      <w:r w:rsidRPr="008925D7">
        <w:rPr>
          <w:u w:val="single"/>
        </w:rPr>
        <w:t>на должностных лиц</w:t>
      </w:r>
      <w:r w:rsidRPr="008925D7">
        <w:t xml:space="preserve"> - </w:t>
      </w:r>
      <w:r w:rsidRPr="008925D7">
        <w:rPr>
          <w:b/>
        </w:rPr>
        <w:t>от трех тысяч до четырех тысяч рублей с конфискацией предметов административного правонарушения или без таковой;</w:t>
      </w:r>
      <w:proofErr w:type="gramEnd"/>
      <w:r w:rsidRPr="008925D7">
        <w:t xml:space="preserve"> </w:t>
      </w:r>
      <w:r w:rsidRPr="008925D7">
        <w:rPr>
          <w:u w:val="single"/>
        </w:rPr>
        <w:t>на юридических лиц</w:t>
      </w:r>
      <w:r w:rsidRPr="008925D7">
        <w:t xml:space="preserve"> - </w:t>
      </w:r>
      <w:r w:rsidRPr="008925D7">
        <w:rPr>
          <w:b/>
        </w:rPr>
        <w:t>от тридцати тысяч до сорока тысяч рублей с конфискацией предметов административного</w:t>
      </w:r>
      <w:r w:rsidRPr="00B46CEB">
        <w:rPr>
          <w:b/>
        </w:rPr>
        <w:t xml:space="preserve"> правонарушения или без таковой</w:t>
      </w:r>
      <w:r w:rsidRPr="008925D7">
        <w:t xml:space="preserve"> (статья 14.2 </w:t>
      </w:r>
      <w:proofErr w:type="spellStart"/>
      <w:r w:rsidRPr="008925D7">
        <w:t>КоАП</w:t>
      </w:r>
      <w:proofErr w:type="spellEnd"/>
      <w:r w:rsidRPr="008925D7">
        <w:t>);</w:t>
      </w:r>
    </w:p>
    <w:p w:rsidR="008925D7" w:rsidRPr="008925D7" w:rsidRDefault="008925D7" w:rsidP="008925D7">
      <w:pPr>
        <w:pStyle w:val="u"/>
      </w:pPr>
      <w:r w:rsidRPr="008925D7">
        <w:t xml:space="preserve">- Нарушение  правил продажи отдельных видов товаров </w:t>
      </w:r>
      <w:bookmarkStart w:id="1" w:name="p4615"/>
      <w:bookmarkEnd w:id="1"/>
      <w:r w:rsidRPr="008925D7">
        <w:t xml:space="preserve">влечет предупреждение или наложение административного штрафа на </w:t>
      </w:r>
      <w:r w:rsidRPr="008925D7">
        <w:rPr>
          <w:u w:val="single"/>
        </w:rPr>
        <w:t>граждан</w:t>
      </w:r>
      <w:r w:rsidRPr="008925D7">
        <w:t xml:space="preserve"> в размере от </w:t>
      </w:r>
      <w:r w:rsidRPr="008925D7">
        <w:rPr>
          <w:b/>
        </w:rPr>
        <w:t xml:space="preserve">трехсот до одной </w:t>
      </w:r>
      <w:proofErr w:type="gramStart"/>
      <w:r w:rsidRPr="008925D7">
        <w:rPr>
          <w:b/>
        </w:rPr>
        <w:t>тысячи пятисот</w:t>
      </w:r>
      <w:proofErr w:type="gramEnd"/>
      <w:r w:rsidRPr="008925D7">
        <w:rPr>
          <w:b/>
        </w:rPr>
        <w:t xml:space="preserve"> рублей;</w:t>
      </w:r>
      <w:r w:rsidRPr="008925D7">
        <w:t xml:space="preserve"> </w:t>
      </w:r>
      <w:r w:rsidRPr="008925D7">
        <w:rPr>
          <w:u w:val="single"/>
        </w:rPr>
        <w:t>на должностных лиц</w:t>
      </w:r>
      <w:r w:rsidRPr="008925D7">
        <w:t xml:space="preserve"> - </w:t>
      </w:r>
      <w:r w:rsidRPr="008925D7">
        <w:rPr>
          <w:b/>
        </w:rPr>
        <w:t>от одной тысячи до трех тысяч рублей</w:t>
      </w:r>
      <w:r w:rsidRPr="008925D7">
        <w:t xml:space="preserve">; </w:t>
      </w:r>
      <w:r w:rsidRPr="008925D7">
        <w:rPr>
          <w:u w:val="single"/>
        </w:rPr>
        <w:t>на юридических лиц</w:t>
      </w:r>
      <w:r w:rsidRPr="008925D7">
        <w:t xml:space="preserve"> - </w:t>
      </w:r>
      <w:r w:rsidRPr="008925D7">
        <w:rPr>
          <w:b/>
        </w:rPr>
        <w:t>от десяти</w:t>
      </w:r>
      <w:r w:rsidRPr="00B46CEB">
        <w:rPr>
          <w:b/>
        </w:rPr>
        <w:t xml:space="preserve"> тысяч до тридцати тысяч рублей</w:t>
      </w:r>
      <w:r w:rsidRPr="008925D7">
        <w:t xml:space="preserve"> (статья 14.15 </w:t>
      </w:r>
      <w:proofErr w:type="spellStart"/>
      <w:r w:rsidRPr="008925D7">
        <w:t>КоАП</w:t>
      </w:r>
      <w:proofErr w:type="spellEnd"/>
      <w:r w:rsidRPr="008925D7">
        <w:t>).</w:t>
      </w:r>
    </w:p>
    <w:p w:rsidR="00F23990" w:rsidRPr="00314C61" w:rsidRDefault="008925D7" w:rsidP="008925D7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925D7">
        <w:rPr>
          <w:rFonts w:ascii="Times New Roman" w:eastAsia="Times New Roman" w:hAnsi="Times New Roman" w:cs="Times New Roman"/>
          <w:sz w:val="24"/>
          <w:szCs w:val="24"/>
        </w:rPr>
        <w:br/>
      </w:r>
      <w:r w:rsidRPr="008925D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23990" w:rsidRPr="00314C61" w:rsidSect="00B46CE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14C61"/>
    <w:rsid w:val="00162E87"/>
    <w:rsid w:val="00314C61"/>
    <w:rsid w:val="0069028A"/>
    <w:rsid w:val="008925D7"/>
    <w:rsid w:val="00B46CEB"/>
    <w:rsid w:val="00D74082"/>
    <w:rsid w:val="00EC2D50"/>
    <w:rsid w:val="00F2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5D7"/>
    <w:rPr>
      <w:color w:val="0000FF"/>
      <w:u w:val="single"/>
    </w:rPr>
  </w:style>
  <w:style w:type="paragraph" w:customStyle="1" w:styleId="u">
    <w:name w:val="u"/>
    <w:basedOn w:val="a"/>
    <w:rsid w:val="008925D7"/>
    <w:pPr>
      <w:spacing w:after="0" w:line="240" w:lineRule="auto"/>
      <w:ind w:firstLine="2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7665">
              <w:marLeft w:val="0"/>
              <w:marRight w:val="0"/>
              <w:marTop w:val="0"/>
              <w:marBottom w:val="10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7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2669">
                      <w:marLeft w:val="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2013-05-21T08:03:00Z</cp:lastPrinted>
  <dcterms:created xsi:type="dcterms:W3CDTF">2013-05-21T08:10:00Z</dcterms:created>
  <dcterms:modified xsi:type="dcterms:W3CDTF">2013-05-21T08:10:00Z</dcterms:modified>
</cp:coreProperties>
</file>