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="00861041">
        <w:rPr>
          <w:color w:val="auto"/>
          <w:szCs w:val="24"/>
          <w:u w:val="single"/>
        </w:rPr>
        <w:t>21</w:t>
      </w:r>
      <w:r w:rsidRPr="003C7687">
        <w:rPr>
          <w:color w:val="auto"/>
          <w:szCs w:val="24"/>
        </w:rPr>
        <w:t>»</w:t>
      </w:r>
      <w:r w:rsidR="00861041">
        <w:rPr>
          <w:color w:val="auto"/>
          <w:szCs w:val="24"/>
          <w:u w:val="single"/>
        </w:rPr>
        <w:t xml:space="preserve"> декабря </w:t>
      </w:r>
      <w:r w:rsidRPr="003C7687">
        <w:rPr>
          <w:color w:val="auto"/>
          <w:szCs w:val="24"/>
        </w:rPr>
        <w:t>20</w:t>
      </w:r>
      <w:r w:rsidR="005F24D2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                             р.п.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861041">
        <w:rPr>
          <w:color w:val="auto"/>
          <w:szCs w:val="24"/>
          <w:u w:val="single"/>
        </w:rPr>
        <w:t xml:space="preserve"> 1009-п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456EEC">
              <w:rPr>
                <w:sz w:val="22"/>
              </w:rPr>
              <w:t>19699</w:t>
            </w:r>
            <w:r w:rsidRPr="006951E5">
              <w:rPr>
                <w:sz w:val="22"/>
              </w:rPr>
              <w:t>,</w:t>
            </w:r>
            <w:r w:rsidR="00456EEC">
              <w:rPr>
                <w:sz w:val="22"/>
              </w:rPr>
              <w:t>500</w:t>
            </w:r>
            <w:r w:rsidR="00DE3566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="00456EEC">
              <w:rPr>
                <w:sz w:val="22"/>
              </w:rPr>
              <w:t>389,500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1024E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55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E3566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456EEC">
              <w:rPr>
                <w:sz w:val="22"/>
              </w:rPr>
              <w:t>1689,500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 w:rsidR="00456EEC">
              <w:rPr>
                <w:sz w:val="22"/>
              </w:rPr>
              <w:t>1689,500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E1024E">
              <w:rPr>
                <w:sz w:val="22"/>
              </w:rPr>
              <w:t>8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0</w:t>
            </w:r>
            <w:r w:rsidR="00547EE2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E1024E">
              <w:rPr>
                <w:sz w:val="22"/>
              </w:rPr>
              <w:t>7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1024E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55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0F0BE5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456EEC">
        <w:t>19699</w:t>
      </w:r>
      <w:r>
        <w:t>,</w:t>
      </w:r>
      <w:r w:rsidR="00456EEC">
        <w:t>500</w:t>
      </w:r>
      <w:r w:rsidR="00547EE2">
        <w:t xml:space="preserve">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5389,500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E1024E">
        <w:t>65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E1024E">
        <w:t>1</w:t>
      </w:r>
      <w:r>
        <w:t>,</w:t>
      </w:r>
      <w:r w:rsidR="00E1024E">
        <w:t>55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41071F">
        <w:t>5</w:t>
      </w:r>
      <w:r>
        <w:t>,</w:t>
      </w:r>
      <w:r w:rsidR="0041071F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1689,500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1689,500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E1024E">
        <w:t>8</w:t>
      </w:r>
      <w:r>
        <w:t>,</w:t>
      </w:r>
      <w:r w:rsidR="00E1024E">
        <w:t>01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E1024E">
        <w:t>7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E1024E">
        <w:t>65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E1024E">
        <w:t>1</w:t>
      </w:r>
      <w:r>
        <w:t>,</w:t>
      </w:r>
      <w:r w:rsidR="00E1024E">
        <w:t>55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D709A">
        <w:t>5</w:t>
      </w:r>
      <w:r>
        <w:t>,</w:t>
      </w:r>
      <w:r w:rsidR="003D709A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 xml:space="preserve">  </w:t>
      </w:r>
    </w:p>
    <w:p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456EEC">
              <w:rPr>
                <w:sz w:val="22"/>
              </w:rPr>
              <w:t>389,500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1689,500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E1024E">
              <w:t>7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E1024E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5B5E35">
              <w:rPr>
                <w:sz w:val="22"/>
              </w:rPr>
              <w:t>,</w:t>
            </w:r>
            <w:r>
              <w:rPr>
                <w:sz w:val="22"/>
              </w:rPr>
              <w:t>55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E1024E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55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</w:tr>
      <w:tr w:rsidR="00954D3F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C606E4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19699,500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Иных правовых актов Российской Федерации, Иркутской области и               Куйтунского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ab/>
        <w:t xml:space="preserve">2. Начальнику </w:t>
      </w:r>
      <w:r w:rsidR="00C606E4">
        <w:rPr>
          <w:color w:val="auto"/>
          <w:szCs w:val="24"/>
        </w:rPr>
        <w:t>о</w:t>
      </w:r>
      <w:r w:rsidR="00C606E4">
        <w:t xml:space="preserve">рганизационного отдела управления по правовым вопросам, работе с архивом и кадрами </w:t>
      </w:r>
      <w:r w:rsidRPr="003C7687">
        <w:rPr>
          <w:color w:val="auto"/>
          <w:szCs w:val="24"/>
        </w:rPr>
        <w:t xml:space="preserve">администрации муниципального образования Куйтунский район Рябиковой Т.А. опубликовать настоящее постановление в газете </w:t>
      </w:r>
      <w:r w:rsidR="00644097">
        <w:t xml:space="preserve">«Вестник Куйтунского района» </w:t>
      </w:r>
      <w:r w:rsidRPr="003C7687">
        <w:rPr>
          <w:color w:val="auto"/>
          <w:szCs w:val="24"/>
        </w:rPr>
        <w:t>и разместить на сайте муниципального образования Куйтунский район, внести информационную справк</w:t>
      </w:r>
      <w:r w:rsidR="00A73FEC">
        <w:rPr>
          <w:color w:val="auto"/>
          <w:szCs w:val="24"/>
        </w:rPr>
        <w:t xml:space="preserve">у на сайте о внесении изменений, </w:t>
      </w:r>
      <w:r w:rsidRPr="003C7687">
        <w:rPr>
          <w:color w:val="auto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6154A5">
        <w:rPr>
          <w:color w:val="auto"/>
          <w:szCs w:val="24"/>
        </w:rPr>
        <w:t>23</w:t>
      </w:r>
      <w:r w:rsidRPr="003C7687">
        <w:rPr>
          <w:color w:val="auto"/>
          <w:szCs w:val="24"/>
        </w:rPr>
        <w:t>.0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6154A5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о дате внесения изменений.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4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7669D6" w:rsidRDefault="007669D6" w:rsidP="007669D6">
      <w:r>
        <w:t>Мэр муниципального образования</w:t>
      </w:r>
    </w:p>
    <w:p w:rsidR="007669D6" w:rsidRPr="009D6925" w:rsidRDefault="007669D6" w:rsidP="007669D6">
      <w:r>
        <w:t>Куйтунский район                                                                                              А.П. Мари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 w:val="22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на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за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Куйтунский район </w:t>
      </w:r>
    </w:p>
    <w:p w:rsidR="007D0A52" w:rsidRPr="007D0A52" w:rsidRDefault="00861041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от «21» декабря </w:t>
      </w:r>
      <w:r w:rsidR="007D0A52" w:rsidRPr="007D0A52">
        <w:rPr>
          <w:b/>
          <w:bCs/>
          <w:color w:val="26282F"/>
          <w:szCs w:val="24"/>
        </w:rPr>
        <w:t>20</w:t>
      </w:r>
      <w:r w:rsidR="00A21915">
        <w:rPr>
          <w:b/>
          <w:bCs/>
          <w:color w:val="26282F"/>
          <w:szCs w:val="24"/>
        </w:rPr>
        <w:t>20</w:t>
      </w:r>
      <w:r>
        <w:rPr>
          <w:b/>
          <w:bCs/>
          <w:color w:val="26282F"/>
          <w:szCs w:val="24"/>
        </w:rPr>
        <w:t xml:space="preserve"> г. №.1009-п</w:t>
      </w:r>
      <w:r w:rsidR="007D0A52" w:rsidRPr="007D0A52">
        <w:rPr>
          <w:b/>
          <w:bCs/>
          <w:color w:val="26282F"/>
          <w:szCs w:val="24"/>
        </w:rPr>
        <w:t xml:space="preserve">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B653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B653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B653B7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B653B7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  <w:p w:rsidR="00E53EAF" w:rsidRPr="007D0A52" w:rsidRDefault="00E53EAF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8B159F">
              <w:rPr>
                <w:b/>
                <w:color w:val="auto"/>
                <w:szCs w:val="24"/>
              </w:rPr>
              <w:t>817,5</w:t>
            </w:r>
            <w:r>
              <w:rPr>
                <w:b/>
                <w:color w:val="auto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8B159F">
              <w:rPr>
                <w:b/>
                <w:color w:val="auto"/>
                <w:szCs w:val="24"/>
              </w:rPr>
              <w:t>17,5</w:t>
            </w:r>
            <w:r>
              <w:rPr>
                <w:b/>
                <w:color w:val="auto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8B159F">
              <w:rPr>
                <w:color w:val="auto"/>
                <w:szCs w:val="24"/>
              </w:rPr>
              <w:t>689,5</w:t>
            </w:r>
            <w:r>
              <w:rPr>
                <w:color w:val="auto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8B159F">
              <w:rPr>
                <w:color w:val="auto"/>
                <w:szCs w:val="24"/>
              </w:rPr>
              <w:t>689,5</w:t>
            </w:r>
            <w:r>
              <w:rPr>
                <w:color w:val="auto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1F00FF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Харик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E53EAF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 СОШ с. Усть-Када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</w:t>
            </w:r>
            <w:r w:rsidR="00E35BA4">
              <w:rPr>
                <w:color w:val="auto"/>
                <w:szCs w:val="24"/>
              </w:rPr>
              <w:t>онт котельного и котельно-вспомогательного оборудования МКОУ Уянская СОШ с. Уян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D062A8">
              <w:rPr>
                <w:b/>
                <w:color w:val="auto"/>
                <w:sz w:val="22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3435C6" w:rsidRDefault="00E35BA4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435C6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9A60A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9A60A0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F54B7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F54B73">
              <w:rPr>
                <w:b/>
                <w:color w:val="auto"/>
                <w:sz w:val="22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F54B73" w:rsidRDefault="00F54B73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360B39">
              <w:rPr>
                <w:color w:val="auto"/>
                <w:sz w:val="22"/>
                <w:szCs w:val="24"/>
              </w:rPr>
              <w:t>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2F3AD5">
              <w:rPr>
                <w:b/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13DAC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064B9A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  <w:r w:rsidR="00064B9A">
              <w:rPr>
                <w:b/>
                <w:color w:val="auto"/>
                <w:sz w:val="22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303BE7" w:rsidRDefault="00064B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2F3AD5">
              <w:rPr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4B9A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303BE7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7305F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7305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</w:t>
            </w:r>
            <w:r w:rsidR="00D062A8">
              <w:rPr>
                <w:color w:val="auto"/>
                <w:szCs w:val="24"/>
              </w:rPr>
              <w:lastRenderedPageBreak/>
              <w:t>оборудования</w:t>
            </w:r>
            <w:r w:rsidR="007C3978">
              <w:rPr>
                <w:color w:val="auto"/>
                <w:szCs w:val="24"/>
              </w:rPr>
              <w:t xml:space="preserve"> МКОУ Кранцайская ООШ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 w:rsidR="001F00FF" w:rsidRPr="001F00FF">
              <w:rPr>
                <w:b/>
                <w:color w:val="auto"/>
                <w:sz w:val="22"/>
                <w:szCs w:val="24"/>
              </w:rPr>
              <w:t>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B653B7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B653B7">
              <w:rPr>
                <w:b/>
                <w:color w:val="auto"/>
                <w:sz w:val="22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1F00FF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D3BF7" w:rsidP="00BD3BF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:rsidTr="00B653B7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3310E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10609,500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F52D82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3649,500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3310E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1689,500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8718AA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1689,500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062A8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8,9</w:t>
            </w:r>
            <w:r w:rsidR="00B653B7">
              <w:rPr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  <w:p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</w:t>
            </w:r>
            <w:r w:rsidR="00A15E3C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  <w:p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r w:rsidR="007D0A52" w:rsidRPr="007D0A52">
              <w:rPr>
                <w:color w:val="auto"/>
                <w:szCs w:val="24"/>
              </w:rPr>
              <w:t>Тулюшка</w:t>
            </w:r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F121AA">
              <w:rPr>
                <w:b/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F121AA">
              <w:rPr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Pr="007D0A52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53456">
              <w:rPr>
                <w:b/>
                <w:color w:val="auto"/>
                <w:szCs w:val="24"/>
              </w:rPr>
              <w:t>0,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353456">
              <w:rPr>
                <w:color w:val="auto"/>
                <w:szCs w:val="24"/>
              </w:rPr>
              <w:t>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емкости водонапорной башни МКОУ Куйтунская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F2EC0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F2EC0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B4FD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Разработка проектной документации на строительство котельной в блочно модульном исполнении МКОУ Кундуйская СОШ с. Кундуй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</w:t>
            </w:r>
            <w:bookmarkStart w:id="0" w:name="_GoBack"/>
            <w:bookmarkEnd w:id="0"/>
            <w:r w:rsidRPr="007D0A52">
              <w:rPr>
                <w:color w:val="auto"/>
                <w:szCs w:val="24"/>
              </w:rPr>
              <w:t>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F52D82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19699,500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5389,500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AE1A68">
              <w:rPr>
                <w:b/>
                <w:color w:val="auto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E1A6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3A29F7"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1689,500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1689</w:t>
            </w:r>
            <w:r w:rsidR="00465A16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8F2EC0">
              <w:rPr>
                <w:b/>
                <w:color w:val="auto"/>
                <w:szCs w:val="24"/>
              </w:rPr>
              <w:t>8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8F2EC0">
              <w:rPr>
                <w:b/>
                <w:color w:val="auto"/>
                <w:szCs w:val="24"/>
              </w:rPr>
              <w:t>0</w:t>
            </w:r>
            <w:r w:rsidR="00A200A5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782A84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AE1A68">
              <w:rPr>
                <w:b/>
                <w:color w:val="auto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E1A6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3A29F7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861041">
      <w:pPr>
        <w:spacing w:after="0" w:line="240" w:lineRule="auto"/>
        <w:ind w:left="0" w:firstLine="0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5F" w:rsidRDefault="006E3A5F">
      <w:pPr>
        <w:spacing w:after="0" w:line="240" w:lineRule="auto"/>
      </w:pPr>
      <w:r>
        <w:separator/>
      </w:r>
    </w:p>
  </w:endnote>
  <w:endnote w:type="continuationSeparator" w:id="0">
    <w:p w:rsidR="006E3A5F" w:rsidRDefault="006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5F" w:rsidRDefault="006E3A5F">
      <w:pPr>
        <w:spacing w:after="0" w:line="240" w:lineRule="auto"/>
      </w:pPr>
      <w:r>
        <w:separator/>
      </w:r>
    </w:p>
  </w:footnote>
  <w:footnote w:type="continuationSeparator" w:id="0">
    <w:p w:rsidR="006E3A5F" w:rsidRDefault="006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9F" w:rsidRDefault="008B159F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B159F" w:rsidRDefault="008B15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9F" w:rsidRDefault="008B159F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1041">
      <w:rPr>
        <w:noProof/>
      </w:rPr>
      <w:t>11</w:t>
    </w:r>
    <w:r>
      <w:fldChar w:fldCharType="end"/>
    </w:r>
    <w:r>
      <w:t xml:space="preserve"> </w:t>
    </w:r>
  </w:p>
  <w:p w:rsidR="008B159F" w:rsidRDefault="008B15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9F" w:rsidRDefault="008B159F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B159F" w:rsidRDefault="008B15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F00FF"/>
    <w:rsid w:val="001F69E5"/>
    <w:rsid w:val="001F7706"/>
    <w:rsid w:val="0020461A"/>
    <w:rsid w:val="002061AC"/>
    <w:rsid w:val="00207ACF"/>
    <w:rsid w:val="002106FE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53B6B"/>
    <w:rsid w:val="002610CB"/>
    <w:rsid w:val="002642BD"/>
    <w:rsid w:val="00281C89"/>
    <w:rsid w:val="002828D0"/>
    <w:rsid w:val="002860B3"/>
    <w:rsid w:val="0029519F"/>
    <w:rsid w:val="00295C27"/>
    <w:rsid w:val="002970C8"/>
    <w:rsid w:val="002A44AA"/>
    <w:rsid w:val="002B158F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D72"/>
    <w:rsid w:val="002E65E0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521F6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4C4D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10566"/>
    <w:rsid w:val="0041071F"/>
    <w:rsid w:val="00415291"/>
    <w:rsid w:val="004158F9"/>
    <w:rsid w:val="00416A7A"/>
    <w:rsid w:val="00421E93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4097"/>
    <w:rsid w:val="00645D3B"/>
    <w:rsid w:val="006478C1"/>
    <w:rsid w:val="00650807"/>
    <w:rsid w:val="00652F86"/>
    <w:rsid w:val="00666129"/>
    <w:rsid w:val="00666FC0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2BBF"/>
    <w:rsid w:val="006B7F1E"/>
    <w:rsid w:val="006C6492"/>
    <w:rsid w:val="006C6F05"/>
    <w:rsid w:val="006D3D99"/>
    <w:rsid w:val="006D64CF"/>
    <w:rsid w:val="006E0380"/>
    <w:rsid w:val="006E3A5F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07AF"/>
    <w:rsid w:val="00754C3D"/>
    <w:rsid w:val="00765658"/>
    <w:rsid w:val="007669D6"/>
    <w:rsid w:val="00775553"/>
    <w:rsid w:val="007824A1"/>
    <w:rsid w:val="00782A84"/>
    <w:rsid w:val="0079004D"/>
    <w:rsid w:val="007962D4"/>
    <w:rsid w:val="007A16CC"/>
    <w:rsid w:val="007B2A4A"/>
    <w:rsid w:val="007B52CD"/>
    <w:rsid w:val="007C3664"/>
    <w:rsid w:val="007C3978"/>
    <w:rsid w:val="007D0A52"/>
    <w:rsid w:val="007D3AA7"/>
    <w:rsid w:val="007E0CC0"/>
    <w:rsid w:val="007E57BE"/>
    <w:rsid w:val="007F101E"/>
    <w:rsid w:val="007F18AC"/>
    <w:rsid w:val="007F49C3"/>
    <w:rsid w:val="008019CE"/>
    <w:rsid w:val="00801CC6"/>
    <w:rsid w:val="00802B30"/>
    <w:rsid w:val="00802B59"/>
    <w:rsid w:val="00802E32"/>
    <w:rsid w:val="00807656"/>
    <w:rsid w:val="00807AA6"/>
    <w:rsid w:val="00814A48"/>
    <w:rsid w:val="0082416F"/>
    <w:rsid w:val="00825642"/>
    <w:rsid w:val="008275FA"/>
    <w:rsid w:val="0083370C"/>
    <w:rsid w:val="00861041"/>
    <w:rsid w:val="00863BBC"/>
    <w:rsid w:val="008644BA"/>
    <w:rsid w:val="008718AA"/>
    <w:rsid w:val="008734D5"/>
    <w:rsid w:val="00875BF8"/>
    <w:rsid w:val="00876FBC"/>
    <w:rsid w:val="00877B79"/>
    <w:rsid w:val="0088710C"/>
    <w:rsid w:val="00892E57"/>
    <w:rsid w:val="008A09CE"/>
    <w:rsid w:val="008A7654"/>
    <w:rsid w:val="008B0528"/>
    <w:rsid w:val="008B159F"/>
    <w:rsid w:val="008B4531"/>
    <w:rsid w:val="008C2F16"/>
    <w:rsid w:val="008C497A"/>
    <w:rsid w:val="008C5AB1"/>
    <w:rsid w:val="008D33D6"/>
    <w:rsid w:val="008D4A14"/>
    <w:rsid w:val="008D75AC"/>
    <w:rsid w:val="008E000C"/>
    <w:rsid w:val="008E49C9"/>
    <w:rsid w:val="008F1DAD"/>
    <w:rsid w:val="008F23D7"/>
    <w:rsid w:val="008F2EC0"/>
    <w:rsid w:val="008F6D7E"/>
    <w:rsid w:val="008F74A3"/>
    <w:rsid w:val="009016B8"/>
    <w:rsid w:val="00903AA0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6D6E"/>
    <w:rsid w:val="009923A0"/>
    <w:rsid w:val="009A01B8"/>
    <w:rsid w:val="009A21AC"/>
    <w:rsid w:val="009A2FFF"/>
    <w:rsid w:val="009A60A0"/>
    <w:rsid w:val="009B0E74"/>
    <w:rsid w:val="009B3D12"/>
    <w:rsid w:val="009B43B9"/>
    <w:rsid w:val="009B5126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4B24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A5D7D"/>
    <w:rsid w:val="00AB7A4C"/>
    <w:rsid w:val="00AD0105"/>
    <w:rsid w:val="00AD07F6"/>
    <w:rsid w:val="00AE1A68"/>
    <w:rsid w:val="00AF6D89"/>
    <w:rsid w:val="00AF7EF4"/>
    <w:rsid w:val="00B12905"/>
    <w:rsid w:val="00B13D9A"/>
    <w:rsid w:val="00B23647"/>
    <w:rsid w:val="00B24DB9"/>
    <w:rsid w:val="00B32076"/>
    <w:rsid w:val="00B35302"/>
    <w:rsid w:val="00B4627B"/>
    <w:rsid w:val="00B51629"/>
    <w:rsid w:val="00B6152F"/>
    <w:rsid w:val="00B62A5A"/>
    <w:rsid w:val="00B653B7"/>
    <w:rsid w:val="00B6693C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1176F"/>
    <w:rsid w:val="00C13DAC"/>
    <w:rsid w:val="00C21301"/>
    <w:rsid w:val="00C228C0"/>
    <w:rsid w:val="00C31E67"/>
    <w:rsid w:val="00C32664"/>
    <w:rsid w:val="00C35CC0"/>
    <w:rsid w:val="00C45EDF"/>
    <w:rsid w:val="00C46E1B"/>
    <w:rsid w:val="00C50CD0"/>
    <w:rsid w:val="00C5202E"/>
    <w:rsid w:val="00C56997"/>
    <w:rsid w:val="00C606E4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A7D"/>
    <w:rsid w:val="00CE72AD"/>
    <w:rsid w:val="00CE72D5"/>
    <w:rsid w:val="00CF3323"/>
    <w:rsid w:val="00CF5A00"/>
    <w:rsid w:val="00CF5ACF"/>
    <w:rsid w:val="00D062A8"/>
    <w:rsid w:val="00D06822"/>
    <w:rsid w:val="00D10A91"/>
    <w:rsid w:val="00D118A0"/>
    <w:rsid w:val="00D120EC"/>
    <w:rsid w:val="00D13F73"/>
    <w:rsid w:val="00D14126"/>
    <w:rsid w:val="00D1790B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7B18"/>
    <w:rsid w:val="00E21FC7"/>
    <w:rsid w:val="00E24776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BC1C-1440-4675-A516-C12D31B4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8</cp:revision>
  <cp:lastPrinted>2020-12-16T04:11:00Z</cp:lastPrinted>
  <dcterms:created xsi:type="dcterms:W3CDTF">2020-12-16T04:11:00Z</dcterms:created>
  <dcterms:modified xsi:type="dcterms:W3CDTF">2020-12-23T07:30:00Z</dcterms:modified>
</cp:coreProperties>
</file>