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4F4" w:rsidRDefault="006E24F4" w:rsidP="006E24F4">
      <w:pPr>
        <w:widowControl w:val="0"/>
        <w:autoSpaceDE w:val="0"/>
        <w:autoSpaceDN w:val="0"/>
        <w:adjustRightInd w:val="0"/>
        <w:rPr>
          <w:color w:val="000000"/>
        </w:rPr>
      </w:pPr>
    </w:p>
    <w:p w:rsidR="006E24F4" w:rsidRDefault="006E24F4" w:rsidP="00EC211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E24F4" w:rsidRDefault="006E24F4" w:rsidP="006E24F4">
      <w:pPr>
        <w:rPr>
          <w:b/>
          <w:bCs/>
        </w:rPr>
      </w:pPr>
      <w:r>
        <w:t xml:space="preserve">                        </w:t>
      </w:r>
      <w:r>
        <w:rPr>
          <w:b/>
          <w:bCs/>
        </w:rPr>
        <w:t xml:space="preserve">                                               </w:t>
      </w:r>
      <w:r w:rsidRPr="0069132F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F4" w:rsidRDefault="006E24F4" w:rsidP="006E24F4">
      <w:pPr>
        <w:rPr>
          <w:b/>
          <w:bCs/>
        </w:rPr>
      </w:pPr>
    </w:p>
    <w:p w:rsidR="006E24F4" w:rsidRPr="003C7172" w:rsidRDefault="006E24F4" w:rsidP="006E24F4">
      <w:pPr>
        <w:jc w:val="center"/>
        <w:rPr>
          <w:b/>
          <w:bCs/>
        </w:rPr>
      </w:pPr>
      <w:r w:rsidRPr="003C7172">
        <w:rPr>
          <w:b/>
          <w:bCs/>
        </w:rPr>
        <w:t>РОССИЙСКАЯ  ФЕДЕРАЦИЯ</w:t>
      </w:r>
    </w:p>
    <w:p w:rsidR="006E24F4" w:rsidRPr="003C7172" w:rsidRDefault="006E24F4" w:rsidP="006E24F4">
      <w:r w:rsidRPr="003C7172">
        <w:rPr>
          <w:b/>
          <w:bCs/>
        </w:rPr>
        <w:t xml:space="preserve">                                                     ИРКУТСКАЯ  ОБЛАСТЬ</w:t>
      </w:r>
      <w:r w:rsidRPr="003C7172">
        <w:t xml:space="preserve">  </w:t>
      </w:r>
    </w:p>
    <w:p w:rsidR="006E24F4" w:rsidRPr="003C7172" w:rsidRDefault="006E24F4" w:rsidP="006E24F4">
      <w:pPr>
        <w:pStyle w:val="2"/>
        <w:rPr>
          <w:b w:val="0"/>
          <w:bCs w:val="0"/>
        </w:rPr>
      </w:pPr>
      <w:r w:rsidRPr="003C7172">
        <w:t xml:space="preserve">   </w:t>
      </w:r>
    </w:p>
    <w:p w:rsidR="006E24F4" w:rsidRPr="003C7172" w:rsidRDefault="006E24F4" w:rsidP="006E24F4">
      <w:pPr>
        <w:pStyle w:val="7"/>
        <w:rPr>
          <w:i w:val="0"/>
          <w:iCs w:val="0"/>
          <w:sz w:val="24"/>
          <w:szCs w:val="24"/>
        </w:rPr>
      </w:pPr>
      <w:r w:rsidRPr="003C7172">
        <w:rPr>
          <w:i w:val="0"/>
          <w:iCs w:val="0"/>
          <w:sz w:val="24"/>
          <w:szCs w:val="24"/>
        </w:rPr>
        <w:t>АДМИНИСТРАЦИЯ МУНИЦИПАЛЬНОГО ОБРАЗОВАНИЯ</w:t>
      </w:r>
    </w:p>
    <w:p w:rsidR="006E24F4" w:rsidRPr="003C7172" w:rsidRDefault="006E24F4" w:rsidP="006E24F4">
      <w:pPr>
        <w:pStyle w:val="6"/>
        <w:rPr>
          <w:sz w:val="24"/>
          <w:szCs w:val="24"/>
        </w:rPr>
      </w:pPr>
      <w:r w:rsidRPr="003C7172">
        <w:rPr>
          <w:sz w:val="24"/>
          <w:szCs w:val="24"/>
        </w:rPr>
        <w:t>КУЙТУНСКИЙ РАЙОН</w:t>
      </w:r>
    </w:p>
    <w:p w:rsidR="006E24F4" w:rsidRPr="003C7172" w:rsidRDefault="006E24F4" w:rsidP="006E24F4">
      <w:pPr>
        <w:jc w:val="center"/>
        <w:rPr>
          <w:b/>
          <w:bCs/>
        </w:rPr>
      </w:pPr>
    </w:p>
    <w:p w:rsidR="006E24F4" w:rsidRPr="003C7172" w:rsidRDefault="006E24F4" w:rsidP="006E24F4">
      <w:pPr>
        <w:pStyle w:val="3"/>
        <w:rPr>
          <w:sz w:val="24"/>
          <w:szCs w:val="24"/>
        </w:rPr>
      </w:pPr>
      <w:r w:rsidRPr="003C7172">
        <w:rPr>
          <w:sz w:val="24"/>
          <w:szCs w:val="24"/>
        </w:rPr>
        <w:t>П О С Т А Н О В Л Е Н И Е</w:t>
      </w:r>
    </w:p>
    <w:p w:rsidR="006E24F4" w:rsidRDefault="006E24F4" w:rsidP="006E24F4">
      <w:pPr>
        <w:shd w:val="clear" w:color="auto" w:fill="FFFFFF"/>
        <w:jc w:val="both"/>
      </w:pPr>
    </w:p>
    <w:p w:rsidR="006E24F4" w:rsidRDefault="006E24F4" w:rsidP="006E24F4">
      <w:pPr>
        <w:shd w:val="clear" w:color="auto" w:fill="FFFFFF"/>
        <w:rPr>
          <w:sz w:val="28"/>
          <w:szCs w:val="28"/>
        </w:rPr>
      </w:pPr>
    </w:p>
    <w:p w:rsidR="006E24F4" w:rsidRDefault="006E24F4" w:rsidP="006E24F4">
      <w:pPr>
        <w:shd w:val="clear" w:color="auto" w:fill="FFFFFF"/>
        <w:rPr>
          <w:sz w:val="28"/>
          <w:szCs w:val="28"/>
        </w:rPr>
      </w:pPr>
    </w:p>
    <w:p w:rsidR="006E24F4" w:rsidRPr="00290E4A" w:rsidRDefault="004D60C5" w:rsidP="006E24F4">
      <w:pPr>
        <w:shd w:val="clear" w:color="auto" w:fill="FFFFFF"/>
      </w:pPr>
      <w:r>
        <w:t xml:space="preserve">«17» мая </w:t>
      </w:r>
      <w:r w:rsidR="00DE7B35">
        <w:t>2021</w:t>
      </w:r>
      <w:r w:rsidR="006E24F4" w:rsidRPr="00290E4A">
        <w:t xml:space="preserve"> г.</w:t>
      </w:r>
      <w:r w:rsidR="006E24F4" w:rsidRPr="00290E4A">
        <w:tab/>
        <w:t xml:space="preserve">               р.п. Куйтун</w:t>
      </w:r>
      <w:r w:rsidR="006E24F4" w:rsidRPr="00290E4A">
        <w:tab/>
      </w:r>
      <w:r w:rsidR="0095120F">
        <w:t xml:space="preserve"> </w:t>
      </w:r>
      <w:r w:rsidR="003A14F0">
        <w:tab/>
        <w:t xml:space="preserve">          </w:t>
      </w:r>
      <w:r w:rsidR="00102A85">
        <w:t xml:space="preserve">            </w:t>
      </w:r>
      <w:r>
        <w:t xml:space="preserve">              № 669 – п </w:t>
      </w:r>
    </w:p>
    <w:p w:rsidR="006E24F4" w:rsidRDefault="006E24F4" w:rsidP="006E24F4">
      <w:pPr>
        <w:widowControl w:val="0"/>
        <w:autoSpaceDE w:val="0"/>
        <w:autoSpaceDN w:val="0"/>
        <w:adjustRightInd w:val="0"/>
        <w:jc w:val="both"/>
        <w:rPr>
          <w:color w:val="000000"/>
          <w:u w:color="000000"/>
        </w:rPr>
      </w:pPr>
    </w:p>
    <w:p w:rsidR="006E24F4" w:rsidRDefault="006E24F4" w:rsidP="006E24F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E24F4" w:rsidRDefault="006E24F4" w:rsidP="006E24F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E24F4" w:rsidRDefault="003A14F0" w:rsidP="003A14F0">
      <w:pPr>
        <w:widowControl w:val="0"/>
        <w:autoSpaceDE w:val="0"/>
        <w:autoSpaceDN w:val="0"/>
        <w:adjustRightInd w:val="0"/>
        <w:ind w:firstLine="567"/>
        <w:jc w:val="both"/>
        <w:rPr>
          <w:color w:val="535353"/>
        </w:rPr>
      </w:pPr>
      <w:r>
        <w:rPr>
          <w:color w:val="000000"/>
        </w:rPr>
        <w:t xml:space="preserve">Об утверждении Плана основных мероприятий, проводимых в рамках Десятилетия детства в Иркутской области на территории муниципального образования Куйтунский район на период до 2027 года </w:t>
      </w:r>
    </w:p>
    <w:p w:rsidR="006E24F4" w:rsidRDefault="006E24F4" w:rsidP="006E24F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E24F4" w:rsidRPr="004417CD" w:rsidRDefault="003A14F0" w:rsidP="00290E4A">
      <w:pPr>
        <w:widowControl w:val="0"/>
        <w:autoSpaceDE w:val="0"/>
        <w:autoSpaceDN w:val="0"/>
        <w:adjustRightInd w:val="0"/>
        <w:ind w:firstLine="567"/>
        <w:jc w:val="both"/>
        <w:rPr>
          <w:color w:val="535353"/>
        </w:rPr>
      </w:pPr>
      <w:r>
        <w:rPr>
          <w:color w:val="000000"/>
        </w:rPr>
        <w:t>Во исполнение пункта 6 протокола заочного заседания Координационного совета при Правительстве Россий</w:t>
      </w:r>
      <w:r w:rsidR="00102A85">
        <w:rPr>
          <w:color w:val="000000"/>
        </w:rPr>
        <w:t>ской Федерации по проведению в Р</w:t>
      </w:r>
      <w:r>
        <w:rPr>
          <w:color w:val="000000"/>
        </w:rPr>
        <w:t>оссийской федераци</w:t>
      </w:r>
      <w:r w:rsidR="00102A85">
        <w:rPr>
          <w:color w:val="000000"/>
        </w:rPr>
        <w:t>и Десятилетия детства от 12.10.</w:t>
      </w:r>
      <w:r>
        <w:rPr>
          <w:color w:val="000000"/>
        </w:rPr>
        <w:t>2020 года № 7</w:t>
      </w:r>
      <w:r w:rsidR="006E24F4" w:rsidRPr="004417CD">
        <w:rPr>
          <w:color w:val="000000"/>
        </w:rPr>
        <w:t>,</w:t>
      </w:r>
      <w:r w:rsidR="00102A85">
        <w:rPr>
          <w:color w:val="000000"/>
        </w:rPr>
        <w:t xml:space="preserve"> </w:t>
      </w:r>
      <w:r w:rsidR="00DE7B35">
        <w:rPr>
          <w:color w:val="000000"/>
        </w:rPr>
        <w:t xml:space="preserve">а также во исполнения распоряжения Губернатора Иркутской области от 29.03.2021 № 87 – р «О мероприятиях в рамках Десятилетия детства в Иркутской области на период до 2027 года»,  </w:t>
      </w:r>
      <w:r w:rsidR="006E24F4" w:rsidRPr="004417CD">
        <w:rPr>
          <w:color w:val="000000"/>
        </w:rPr>
        <w:t xml:space="preserve"> </w:t>
      </w:r>
      <w:r w:rsidR="006E24F4" w:rsidRPr="00E31FC5">
        <w:rPr>
          <w:color w:val="000000" w:themeColor="text1"/>
        </w:rPr>
        <w:t>в соответствии с</w:t>
      </w:r>
      <w:r w:rsidR="006E24F4">
        <w:rPr>
          <w:color w:val="535353"/>
        </w:rPr>
        <w:t xml:space="preserve"> </w:t>
      </w:r>
      <w:r w:rsidR="006E24F4" w:rsidRPr="004417CD">
        <w:rPr>
          <w:color w:val="000000"/>
        </w:rPr>
        <w:t>Федеральным законом от 06.10.2003 года № 131-ФЗ «Об общих принципах организации местного самоуправления в Российской Федерации»,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6E24F4" w:rsidRPr="004417CD" w:rsidRDefault="006E24F4" w:rsidP="00290E4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E24F4" w:rsidRDefault="006E24F4" w:rsidP="00375919">
      <w:pPr>
        <w:widowControl w:val="0"/>
        <w:autoSpaceDE w:val="0"/>
        <w:autoSpaceDN w:val="0"/>
        <w:adjustRightInd w:val="0"/>
        <w:spacing w:after="120"/>
        <w:ind w:left="283" w:firstLine="567"/>
        <w:jc w:val="center"/>
        <w:rPr>
          <w:color w:val="000000"/>
        </w:rPr>
      </w:pPr>
      <w:r w:rsidRPr="004417CD">
        <w:rPr>
          <w:color w:val="000000"/>
        </w:rPr>
        <w:t>П О С Т А Н О В Л Я Е Т:</w:t>
      </w:r>
    </w:p>
    <w:p w:rsidR="00375919" w:rsidRDefault="00375919" w:rsidP="003A14F0">
      <w:pPr>
        <w:widowControl w:val="0"/>
        <w:autoSpaceDE w:val="0"/>
        <w:autoSpaceDN w:val="0"/>
        <w:adjustRightInd w:val="0"/>
        <w:ind w:firstLine="567"/>
        <w:jc w:val="both"/>
      </w:pPr>
    </w:p>
    <w:p w:rsidR="003A14F0" w:rsidRDefault="003A14F0" w:rsidP="003A14F0">
      <w:pPr>
        <w:widowControl w:val="0"/>
        <w:autoSpaceDE w:val="0"/>
        <w:autoSpaceDN w:val="0"/>
        <w:adjustRightInd w:val="0"/>
        <w:ind w:firstLine="567"/>
        <w:jc w:val="both"/>
        <w:rPr>
          <w:color w:val="535353"/>
        </w:rPr>
      </w:pPr>
      <w:r w:rsidRPr="002E3C80">
        <w:t xml:space="preserve">1. </w:t>
      </w:r>
      <w:r>
        <w:t xml:space="preserve">Утвердить </w:t>
      </w:r>
      <w:r w:rsidR="00102A85">
        <w:rPr>
          <w:color w:val="000000"/>
        </w:rPr>
        <w:t>План</w:t>
      </w:r>
      <w:r>
        <w:rPr>
          <w:color w:val="000000"/>
        </w:rPr>
        <w:t xml:space="preserve"> основных мероприятий, проводимых в рамках Десятилетия детства в Иркутской области на территории муниципального образования Куйтунский район на период до 2027 года</w:t>
      </w:r>
      <w:r w:rsidR="00DE7B35">
        <w:rPr>
          <w:color w:val="000000"/>
        </w:rPr>
        <w:t xml:space="preserve"> (Приложение 1) </w:t>
      </w:r>
    </w:p>
    <w:p w:rsidR="003A14F0" w:rsidRDefault="003A14F0" w:rsidP="003A14F0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="00375919">
        <w:rPr>
          <w:color w:val="000000"/>
        </w:rPr>
        <w:t>2</w:t>
      </w:r>
      <w:r>
        <w:rPr>
          <w:color w:val="000000"/>
        </w:rPr>
        <w:t>. Организационному отделу у</w:t>
      </w:r>
      <w:r w:rsidRPr="00C912EB">
        <w:rPr>
          <w:color w:val="000000"/>
        </w:rPr>
        <w:t>правления по правовым вопросам, работе с архивом и кадрами администрации муниципального</w:t>
      </w:r>
      <w:r>
        <w:rPr>
          <w:color w:val="000000"/>
        </w:rPr>
        <w:t xml:space="preserve"> образования Куйтунский район (Рябикова Т.А.):</w:t>
      </w:r>
    </w:p>
    <w:p w:rsidR="003A14F0" w:rsidRDefault="003A14F0" w:rsidP="003A14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2EB">
        <w:rPr>
          <w:color w:val="000000"/>
        </w:rPr>
        <w:t xml:space="preserve">- </w:t>
      </w:r>
      <w:r>
        <w:rPr>
          <w:color w:val="000000"/>
        </w:rPr>
        <w:t xml:space="preserve">разместить </w:t>
      </w:r>
      <w:r w:rsidRPr="00C912EB">
        <w:rPr>
          <w:color w:val="000000"/>
        </w:rPr>
        <w:t xml:space="preserve">постановление </w:t>
      </w:r>
      <w:r>
        <w:rPr>
          <w:color w:val="000000"/>
        </w:rPr>
        <w:t>в сетевом издании «Официальный сайт муницип</w:t>
      </w:r>
      <w:r w:rsidR="00102A85">
        <w:rPr>
          <w:color w:val="000000"/>
        </w:rPr>
        <w:t xml:space="preserve">ального образования Куйтунский </w:t>
      </w:r>
      <w:r>
        <w:rPr>
          <w:color w:val="000000"/>
        </w:rPr>
        <w:t>район» в информационно – телекоммуникационной сети «Интернет» куйтунскийрайон.рф</w:t>
      </w:r>
    </w:p>
    <w:p w:rsidR="003A14F0" w:rsidRPr="00C912EB" w:rsidRDefault="003A14F0" w:rsidP="003A14F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71651A">
        <w:rPr>
          <w:color w:val="000000"/>
        </w:rPr>
        <w:t xml:space="preserve"> </w:t>
      </w:r>
      <w:r>
        <w:rPr>
          <w:color w:val="000000"/>
        </w:rPr>
        <w:t>опубликовать настоящее постановление в газете «Вестник Куйтунского района»;</w:t>
      </w:r>
    </w:p>
    <w:p w:rsidR="003A14F0" w:rsidRDefault="00375919" w:rsidP="003A14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3</w:t>
      </w:r>
      <w:r w:rsidR="003A14F0" w:rsidRPr="00C912EB">
        <w:rPr>
          <w:color w:val="000000"/>
        </w:rPr>
        <w:t>. Настоящее постановление вступае</w:t>
      </w:r>
      <w:r w:rsidR="003A14F0">
        <w:rPr>
          <w:color w:val="000000"/>
        </w:rPr>
        <w:t>т в силу со дня его подписания.</w:t>
      </w:r>
    </w:p>
    <w:p w:rsidR="003A14F0" w:rsidRDefault="00375919" w:rsidP="003A14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4</w:t>
      </w:r>
      <w:r w:rsidR="003A14F0" w:rsidRPr="00C912EB">
        <w:rPr>
          <w:color w:val="000000"/>
        </w:rPr>
        <w:t>. Контроль за исполнением настоящего постановления возложить на заместителя мэра по социальным вопросам администрации муниципального образования К</w:t>
      </w:r>
      <w:r w:rsidR="003A14F0">
        <w:rPr>
          <w:color w:val="000000"/>
        </w:rPr>
        <w:t>уйтунский район Кравченко О.Э.</w:t>
      </w:r>
    </w:p>
    <w:p w:rsidR="006E24F4" w:rsidRPr="00954B57" w:rsidRDefault="006E24F4" w:rsidP="00375919">
      <w:pPr>
        <w:widowControl w:val="0"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6E24F4" w:rsidRDefault="00102A85" w:rsidP="006E24F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="006E24F4" w:rsidRPr="004417CD">
        <w:rPr>
          <w:color w:val="000000"/>
        </w:rPr>
        <w:t>эр муниципального образования</w:t>
      </w:r>
    </w:p>
    <w:p w:rsidR="006E24F4" w:rsidRDefault="006E24F4" w:rsidP="000C1832">
      <w:pPr>
        <w:widowControl w:val="0"/>
        <w:autoSpaceDE w:val="0"/>
        <w:autoSpaceDN w:val="0"/>
        <w:adjustRightInd w:val="0"/>
        <w:rPr>
          <w:color w:val="000000"/>
        </w:rPr>
      </w:pPr>
      <w:r w:rsidRPr="004417CD">
        <w:rPr>
          <w:color w:val="000000"/>
        </w:rPr>
        <w:t xml:space="preserve">Куйтунский район </w:t>
      </w:r>
      <w:r w:rsidRPr="004417CD">
        <w:rPr>
          <w:color w:val="000000"/>
        </w:rPr>
        <w:tab/>
      </w:r>
      <w:r w:rsidRPr="004417CD">
        <w:rPr>
          <w:color w:val="000000"/>
        </w:rPr>
        <w:tab/>
      </w:r>
      <w:r w:rsidRPr="004417CD">
        <w:rPr>
          <w:color w:val="000000"/>
        </w:rPr>
        <w:tab/>
      </w:r>
      <w:r w:rsidRPr="004417CD">
        <w:rPr>
          <w:color w:val="000000"/>
        </w:rPr>
        <w:tab/>
      </w:r>
      <w:r w:rsidRPr="004417CD">
        <w:rPr>
          <w:color w:val="000000"/>
        </w:rPr>
        <w:tab/>
      </w:r>
      <w:r w:rsidRPr="004417CD">
        <w:rPr>
          <w:color w:val="000000"/>
        </w:rPr>
        <w:tab/>
      </w:r>
      <w:r w:rsidR="00DE7B35">
        <w:rPr>
          <w:color w:val="000000"/>
        </w:rPr>
        <w:t xml:space="preserve">    </w:t>
      </w:r>
      <w:r w:rsidR="004D60C5">
        <w:rPr>
          <w:color w:val="000000"/>
        </w:rPr>
        <w:t xml:space="preserve">   </w:t>
      </w:r>
      <w:r w:rsidR="00DE7B35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 w:rsidR="004D60C5">
        <w:rPr>
          <w:color w:val="000000"/>
        </w:rPr>
        <w:t xml:space="preserve">       </w:t>
      </w:r>
      <w:r w:rsidR="00102A85">
        <w:rPr>
          <w:color w:val="000000"/>
        </w:rPr>
        <w:t>А.П. Мари</w:t>
      </w:r>
      <w:bookmarkStart w:id="0" w:name="_GoBack"/>
      <w:bookmarkEnd w:id="0"/>
    </w:p>
    <w:p w:rsidR="006E24F4" w:rsidRDefault="006E24F4" w:rsidP="006E24F4">
      <w:pPr>
        <w:widowControl w:val="0"/>
        <w:autoSpaceDE w:val="0"/>
        <w:autoSpaceDN w:val="0"/>
        <w:adjustRightInd w:val="0"/>
        <w:rPr>
          <w:color w:val="000000"/>
        </w:rPr>
      </w:pPr>
    </w:p>
    <w:p w:rsidR="00CA593A" w:rsidRDefault="00CA593A" w:rsidP="006E24F4">
      <w:pPr>
        <w:widowControl w:val="0"/>
        <w:autoSpaceDE w:val="0"/>
        <w:autoSpaceDN w:val="0"/>
        <w:adjustRightInd w:val="0"/>
        <w:ind w:right="142"/>
        <w:rPr>
          <w:color w:val="000000"/>
        </w:rPr>
        <w:sectPr w:rsidR="00CA593A" w:rsidSect="0037591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E24F4" w:rsidRPr="00A213B3" w:rsidRDefault="006E24F4" w:rsidP="00CA593A">
      <w:pPr>
        <w:widowControl w:val="0"/>
        <w:autoSpaceDE w:val="0"/>
        <w:autoSpaceDN w:val="0"/>
        <w:adjustRightInd w:val="0"/>
        <w:ind w:right="142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</w:t>
      </w:r>
      <w:r w:rsidRPr="00A213B3">
        <w:rPr>
          <w:color w:val="000000"/>
        </w:rPr>
        <w:t xml:space="preserve">Приложение 1 </w:t>
      </w:r>
    </w:p>
    <w:p w:rsidR="006E24F4" w:rsidRPr="00A213B3" w:rsidRDefault="006E24F4" w:rsidP="00CA593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A213B3">
        <w:rPr>
          <w:color w:val="000000"/>
        </w:rPr>
        <w:t>к постановлению администрации</w:t>
      </w:r>
    </w:p>
    <w:p w:rsidR="006E24F4" w:rsidRPr="00A213B3" w:rsidRDefault="006E24F4" w:rsidP="00CA593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A213B3">
        <w:rPr>
          <w:color w:val="000000"/>
        </w:rPr>
        <w:t xml:space="preserve">муниципального образования </w:t>
      </w:r>
    </w:p>
    <w:p w:rsidR="006E24F4" w:rsidRPr="00A213B3" w:rsidRDefault="006E24F4" w:rsidP="00CA593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A213B3">
        <w:rPr>
          <w:color w:val="000000"/>
        </w:rPr>
        <w:t xml:space="preserve">Куйтунский район </w:t>
      </w:r>
    </w:p>
    <w:p w:rsidR="006E24F4" w:rsidRPr="00A213B3" w:rsidRDefault="006E24F4" w:rsidP="00CA593A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от</w:t>
      </w:r>
      <w:r w:rsidR="004D60C5">
        <w:rPr>
          <w:color w:val="000000"/>
        </w:rPr>
        <w:t xml:space="preserve"> «17 » мая  2021 года № 669 - п</w:t>
      </w:r>
    </w:p>
    <w:p w:rsidR="006E24F4" w:rsidRPr="00A213B3" w:rsidRDefault="006E24F4" w:rsidP="00CA593A">
      <w:pPr>
        <w:widowControl w:val="0"/>
        <w:autoSpaceDE w:val="0"/>
        <w:autoSpaceDN w:val="0"/>
        <w:adjustRightInd w:val="0"/>
        <w:jc w:val="right"/>
        <w:rPr>
          <w:b/>
          <w:bCs/>
          <w:color w:val="535353"/>
        </w:rPr>
      </w:pPr>
    </w:p>
    <w:p w:rsidR="006E24F4" w:rsidRDefault="006E24F4" w:rsidP="00CA59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6E24F4" w:rsidRDefault="006E24F4" w:rsidP="006E24F4">
      <w:pPr>
        <w:widowControl w:val="0"/>
        <w:autoSpaceDE w:val="0"/>
        <w:autoSpaceDN w:val="0"/>
        <w:adjustRightInd w:val="0"/>
        <w:rPr>
          <w:color w:val="000000"/>
        </w:rPr>
      </w:pPr>
    </w:p>
    <w:p w:rsidR="00EC2110" w:rsidRPr="00A213B3" w:rsidRDefault="00EC2110" w:rsidP="00EC211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План</w:t>
      </w:r>
      <w:r w:rsidRPr="00A213B3">
        <w:rPr>
          <w:color w:val="000000"/>
        </w:rPr>
        <w:t xml:space="preserve"> </w:t>
      </w:r>
    </w:p>
    <w:p w:rsidR="007D67D9" w:rsidRPr="00A213B3" w:rsidRDefault="00DE7B35" w:rsidP="00EC211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основных мероприятий, проводимых в рамках Десятилетия детства в Иркутской области на территории муниципального образования Куйтунский район на период до 2027 года</w:t>
      </w:r>
    </w:p>
    <w:p w:rsidR="00EC2110" w:rsidRPr="00A213B3" w:rsidRDefault="00EC2110" w:rsidP="00EC211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3014" w:type="dxa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2944"/>
        <w:gridCol w:w="2961"/>
        <w:gridCol w:w="1861"/>
        <w:gridCol w:w="11"/>
        <w:gridCol w:w="19"/>
        <w:gridCol w:w="2237"/>
        <w:gridCol w:w="11"/>
        <w:gridCol w:w="2256"/>
        <w:gridCol w:w="15"/>
      </w:tblGrid>
      <w:tr w:rsidR="00CA593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728F7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Ответственные</w:t>
            </w:r>
          </w:p>
          <w:p w:rsidR="00CA593A" w:rsidRPr="00A2425A" w:rsidRDefault="00CA593A" w:rsidP="006728F7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4B2DB7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45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728F7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Ожидаемый результат</w:t>
            </w:r>
          </w:p>
        </w:tc>
      </w:tr>
      <w:tr w:rsidR="00CA593A" w:rsidRPr="00A2425A" w:rsidTr="00DC1EEA">
        <w:trPr>
          <w:jc w:val="center"/>
        </w:trPr>
        <w:tc>
          <w:tcPr>
            <w:tcW w:w="84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4F402D" w:rsidP="006728F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b/>
                <w:bCs/>
                <w:color w:val="000000"/>
                <w:spacing w:val="2"/>
                <w:kern w:val="1"/>
                <w:sz w:val="22"/>
                <w:szCs w:val="22"/>
              </w:rPr>
              <w:t xml:space="preserve">                      </w:t>
            </w:r>
            <w:r w:rsidR="00CA593A" w:rsidRPr="00A2425A">
              <w:rPr>
                <w:b/>
                <w:bCs/>
                <w:color w:val="000000"/>
                <w:spacing w:val="2"/>
                <w:kern w:val="1"/>
                <w:sz w:val="22"/>
                <w:szCs w:val="22"/>
              </w:rPr>
              <w:t>Раздел 1.</w:t>
            </w:r>
            <w:r w:rsidR="00605B07" w:rsidRPr="00A2425A">
              <w:rPr>
                <w:b/>
                <w:bCs/>
                <w:color w:val="000000"/>
                <w:spacing w:val="2"/>
                <w:kern w:val="1"/>
                <w:sz w:val="22"/>
                <w:szCs w:val="22"/>
              </w:rPr>
              <w:t xml:space="preserve"> </w:t>
            </w:r>
            <w:r w:rsidR="00CA593A" w:rsidRPr="00A2425A">
              <w:rPr>
                <w:b/>
                <w:color w:val="000000"/>
                <w:sz w:val="22"/>
                <w:szCs w:val="22"/>
              </w:rPr>
              <w:t>Здоровьесбережение с детства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2021-2024 г.г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bCs/>
                <w:color w:val="000000"/>
                <w:spacing w:val="2"/>
                <w:kern w:val="1"/>
                <w:sz w:val="22"/>
                <w:szCs w:val="22"/>
              </w:rPr>
              <w:t>2025 -2027 г.г.</w:t>
            </w:r>
          </w:p>
        </w:tc>
      </w:tr>
      <w:tr w:rsidR="00DC1EE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F7" w:rsidRPr="00A2425A" w:rsidRDefault="006728F7" w:rsidP="003759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F7" w:rsidRPr="00A2425A" w:rsidRDefault="006728F7" w:rsidP="006728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Совершенствование организации деятельности структурных подразделений медицинских  организаций, расположенных в образовательных органиазциях, включая вопросы их оснощения.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F7" w:rsidRPr="00A2425A" w:rsidRDefault="006728F7" w:rsidP="006728F7">
            <w:pPr>
              <w:tabs>
                <w:tab w:val="left" w:pos="709"/>
                <w:tab w:val="left" w:pos="2410"/>
                <w:tab w:val="left" w:pos="5670"/>
              </w:tabs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F7" w:rsidRPr="00A2425A" w:rsidRDefault="006728F7" w:rsidP="0037591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F7" w:rsidRPr="00A2425A" w:rsidRDefault="006728F7" w:rsidP="006728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Доля образовательных организаций, оснащенных и функционирующих в соответствии с новыми стандартами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F7" w:rsidRPr="00A2425A" w:rsidRDefault="006728F7" w:rsidP="006728F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Доля образовательных организаций, оснащенных и функционирующих в соответствии с новыми стандартами, ежегодно с 2021 года с нрастающим итогом и итоговым результатом в 2027 году – 100%</w:t>
            </w:r>
          </w:p>
        </w:tc>
      </w:tr>
      <w:tr w:rsidR="00CA593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D5606A" w:rsidP="006E24F4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C973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 xml:space="preserve">Реализация мероприятий, направленных на ответственное отношение к репродуктивному здоровью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728F7">
            <w:pPr>
              <w:tabs>
                <w:tab w:val="left" w:pos="709"/>
                <w:tab w:val="left" w:pos="2410"/>
                <w:tab w:val="left" w:pos="5670"/>
              </w:tabs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ОГБУЗ «Куйтунская районная больница»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2021 – 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 xml:space="preserve">Повышение квалификации работников медицинских организаций в сфере профилактики абортов; комплексная просветительская </w:t>
            </w:r>
            <w:r w:rsidRPr="00A2425A">
              <w:rPr>
                <w:kern w:val="1"/>
                <w:sz w:val="22"/>
                <w:szCs w:val="22"/>
              </w:rPr>
              <w:lastRenderedPageBreak/>
              <w:t xml:space="preserve">работа по профилактике искусственного прерывания беременности, отказов от новорожденных.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</w:p>
        </w:tc>
      </w:tr>
      <w:tr w:rsidR="00CA593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D5606A" w:rsidP="006E24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A22B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Повышение приверженности населения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показаниям</w:t>
            </w:r>
          </w:p>
          <w:p w:rsidR="00CA593A" w:rsidRPr="00A2425A" w:rsidRDefault="00CA593A" w:rsidP="00C973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728F7">
            <w:pPr>
              <w:tabs>
                <w:tab w:val="left" w:pos="709"/>
                <w:tab w:val="left" w:pos="2410"/>
                <w:tab w:val="left" w:pos="5670"/>
              </w:tabs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ОГБУЗ «Куйтунская районная больница»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 xml:space="preserve">Постоянно в течение 2021 – 2027 г.г 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A22B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Увеличение охвата вакцинацией подлежащего контингента, снижение количества отказов от прививок; снижение случаев инфекционных заболеваний среди детей, управляемых средствами специфической иммунопрофилактики </w:t>
            </w:r>
          </w:p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8F7" w:rsidRPr="00A2425A" w:rsidRDefault="006728F7" w:rsidP="006728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Увеличение охвата вакцинацией подлежащего контингента, снижение количества отказов от прививок; снижение случаев инфекционных заболеваний среди детей, управляемых средствами специфической иммунопрофилактики </w:t>
            </w:r>
          </w:p>
          <w:p w:rsidR="00CA593A" w:rsidRPr="00A2425A" w:rsidRDefault="00CA593A" w:rsidP="006728F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A593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D5606A" w:rsidP="006E24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A22BE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Разработка и реализация системы мер по повышению рождаемости, профилактике искусственного прерывания беременности, отказов от новорожденных, социально медико – психологическому сопровождению беременных женщин, находящихся в трудной жизненной ситуации 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728F7">
            <w:pPr>
              <w:tabs>
                <w:tab w:val="left" w:pos="709"/>
                <w:tab w:val="left" w:pos="2410"/>
                <w:tab w:val="left" w:pos="5670"/>
              </w:tabs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ОГБУЗ «Куйтунская районная больница»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Постоянно в течение 2021 – 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1A261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Совершенствование оказания психологической поддержки в медицинских учреждениях с целью снижения количества абортов и отказов от новорожденных </w:t>
            </w:r>
          </w:p>
          <w:p w:rsidR="00CA593A" w:rsidRPr="00A2425A" w:rsidRDefault="00CA593A" w:rsidP="00A22BE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1A261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CA593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D5606A" w:rsidP="006E24F4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DE7B3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Распределение путевок в оздоровительные </w:t>
            </w:r>
            <w:r w:rsidRPr="00A2425A">
              <w:rPr>
                <w:sz w:val="22"/>
                <w:szCs w:val="22"/>
              </w:rPr>
              <w:lastRenderedPageBreak/>
              <w:t>учреждения, формирование группы детей и сопровождение к месту отдыха и обратно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728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 xml:space="preserve">Областное государственное бюджетное учреждение </w:t>
            </w:r>
            <w:r w:rsidRPr="00A2425A">
              <w:rPr>
                <w:sz w:val="22"/>
                <w:szCs w:val="22"/>
              </w:rPr>
              <w:lastRenderedPageBreak/>
              <w:t>социального обслуживания «Комплексный центр социального обслуживания населения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lastRenderedPageBreak/>
              <w:t>2021 -2027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Соблюдение права несовершеннолетних </w:t>
            </w:r>
            <w:r w:rsidRPr="00A2425A">
              <w:rPr>
                <w:sz w:val="22"/>
                <w:szCs w:val="22"/>
              </w:rPr>
              <w:lastRenderedPageBreak/>
              <w:t>детей на ежегодное оздоровление и отдых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593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D5606A" w:rsidP="006E24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DE7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Совершенствование эффективности проводимой политики в рамках Концепции демографической политики РФ на период до 2025г., утвержденной Указом Президента РФ от 09.10.2007. №1351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728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«Центр занятости населения по Куйтунскому району»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г.-2025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D5606A" w:rsidP="006E2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Работа согласно плану мероприятий по улучшению демографической ситуации в рамках Концепции демографической политики РФ на период до 2025 г, позволяющих достигнуть целевые индикаторы демографического развития по увеличению численности населения,  </w:t>
            </w:r>
            <w:r w:rsidR="000B2792" w:rsidRPr="00A2425A">
              <w:rPr>
                <w:sz w:val="22"/>
                <w:szCs w:val="22"/>
              </w:rPr>
              <w:t xml:space="preserve">увеление ожидаемой продолжительности жизни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A593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BC121D">
            <w:pPr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Формирование  информационно-методической базы для создания системы профилактики «школьно</w:t>
            </w:r>
            <w:r w:rsidRPr="00A2425A">
              <w:rPr>
                <w:sz w:val="22"/>
                <w:szCs w:val="22"/>
              </w:rPr>
              <w:t xml:space="preserve"> обусловленных» заболеваний среди обучающихся общеобразовательных организаций.</w:t>
            </w:r>
          </w:p>
          <w:p w:rsidR="00CA593A" w:rsidRPr="00A2425A" w:rsidRDefault="00CA593A" w:rsidP="00DE7B3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728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6E2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4F402D" w:rsidP="00BC121D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Работа по подготовленным материалам</w:t>
            </w:r>
            <w:r w:rsidR="00CA593A" w:rsidRPr="00A2425A">
              <w:rPr>
                <w:sz w:val="22"/>
                <w:szCs w:val="22"/>
              </w:rPr>
              <w:t xml:space="preserve">  по сос</w:t>
            </w:r>
            <w:r w:rsidRPr="00A2425A">
              <w:rPr>
                <w:sz w:val="22"/>
                <w:szCs w:val="22"/>
              </w:rPr>
              <w:t>тоянию детского травматизма в Образовательных организациях</w:t>
            </w:r>
            <w:r w:rsidR="00CA593A" w:rsidRPr="00A2425A">
              <w:rPr>
                <w:sz w:val="22"/>
                <w:szCs w:val="22"/>
              </w:rPr>
              <w:t>;</w:t>
            </w:r>
          </w:p>
          <w:p w:rsidR="00CA593A" w:rsidRPr="00A2425A" w:rsidRDefault="004F402D" w:rsidP="00BC12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- внедрение  в работу Образовательных организаций  методических </w:t>
            </w:r>
            <w:r w:rsidR="00CA593A" w:rsidRPr="00A2425A">
              <w:rPr>
                <w:sz w:val="22"/>
                <w:szCs w:val="22"/>
              </w:rPr>
              <w:lastRenderedPageBreak/>
              <w:t>рекомендации по профилактике школьно-</w:t>
            </w:r>
            <w:r w:rsidRPr="00A2425A">
              <w:rPr>
                <w:sz w:val="22"/>
                <w:szCs w:val="22"/>
              </w:rPr>
              <w:t>обусловленных</w:t>
            </w:r>
            <w:r w:rsidR="00CA593A" w:rsidRPr="00A2425A">
              <w:rPr>
                <w:sz w:val="22"/>
                <w:szCs w:val="22"/>
              </w:rPr>
              <w:t xml:space="preserve"> за</w:t>
            </w:r>
            <w:r w:rsidR="00102A85">
              <w:rPr>
                <w:sz w:val="22"/>
                <w:szCs w:val="22"/>
              </w:rPr>
              <w:t>болеваний среди обучающихся в о</w:t>
            </w:r>
            <w:r w:rsidRPr="00A2425A">
              <w:rPr>
                <w:sz w:val="22"/>
                <w:szCs w:val="22"/>
              </w:rPr>
              <w:t>бразовательных оргнизациях</w:t>
            </w:r>
            <w:r w:rsidR="00CA593A" w:rsidRPr="00A2425A"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3A" w:rsidRPr="00A2425A" w:rsidRDefault="00CA593A" w:rsidP="00BC121D">
            <w:pPr>
              <w:rPr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817396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pStyle w:val="a6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Мероприятия, направленные на формирование здорового образа жизни у детей и молодежи, внедрение здоровье сберегающих технологий и основ медицинских знаний в образовательных организациях: проведение бесед в школе на тему о вреде употребления алкоголя, наркотических средств и табакокурения, инфекциях передаваемых половым путем и последствия ранней половой жизни. Профилактическая работа среди девушек от 15-18 лет и от 10 до 14 лет по профилактике нежелательной беременности.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ОГБУЗ «Куйтунская районная больница»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4B2DB7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pStyle w:val="a6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Снижение потребления алкоголя, табака и иной никотиносодержащей продукции среди несовершеннолетних, снижение числа несовершеннолетних, имеющих ИППП, ранней и нежелательной беременности </w:t>
            </w:r>
          </w:p>
          <w:p w:rsidR="005B1AC9" w:rsidRPr="00A2425A" w:rsidRDefault="005B1AC9" w:rsidP="005B1AC9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rPr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817396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 xml:space="preserve">Реализация мероприятий, направленных на формирование здорового образа жизни у детей и молодежи, внедрение здоровье сберегающих </w:t>
            </w:r>
            <w:r w:rsidRPr="00A2425A">
              <w:rPr>
                <w:noProof/>
                <w:sz w:val="22"/>
                <w:szCs w:val="22"/>
              </w:rPr>
              <w:lastRenderedPageBreak/>
              <w:t>технологий и основ медицинских знаний в образовательных организациях.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Доля охвата обучающихся в мероприятиях, направленных на формирование здорового образа </w:t>
            </w:r>
            <w:r w:rsidRPr="00A2425A">
              <w:rPr>
                <w:sz w:val="22"/>
                <w:szCs w:val="22"/>
              </w:rPr>
              <w:lastRenderedPageBreak/>
              <w:t>жизни составляет 100%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817396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Мониторинг заболеваемости обучающихся, в том числе с ограниченными возможностями здоровья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 xml:space="preserve">Охват  учащихся в мониторинге 100%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817396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Мониторинг «Удовлетворенность родителей (законных представителей) качеством сбалансированным горячим питанием»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Доля родителей (законных представителей) которые удовлетворены качеством сбалансированным горячим питанием 98%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Мониторинг охвата горячим сбалансированным питанием обучающихся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100% охват обучающихся горячим сбалансированным питанием.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</w:tc>
      </w:tr>
      <w:tr w:rsidR="005B1AC9" w:rsidRPr="00A2425A" w:rsidTr="00DC1EEA">
        <w:trPr>
          <w:jc w:val="center"/>
        </w:trPr>
        <w:tc>
          <w:tcPr>
            <w:tcW w:w="8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A2425A">
              <w:rPr>
                <w:b/>
                <w:sz w:val="22"/>
                <w:szCs w:val="22"/>
              </w:rPr>
              <w:t xml:space="preserve">                          Раздел 2. Благополучие семей с детьми</w:t>
            </w:r>
          </w:p>
        </w:tc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2021-2024 г.г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2425A">
              <w:rPr>
                <w:bCs/>
                <w:color w:val="000000"/>
                <w:spacing w:val="2"/>
                <w:kern w:val="1"/>
                <w:sz w:val="22"/>
                <w:szCs w:val="22"/>
              </w:rPr>
              <w:t>2025 -2027 г.г.</w:t>
            </w: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13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2F5CCB" w:rsidP="00947A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>Профилактика</w:t>
            </w:r>
            <w:r w:rsidR="005B1AC9" w:rsidRPr="00A2425A">
              <w:rPr>
                <w:bCs/>
                <w:kern w:val="24"/>
                <w:sz w:val="22"/>
                <w:szCs w:val="22"/>
              </w:rPr>
              <w:t xml:space="preserve"> семейного и детского неблагополучия, в т.ч. путем проведения просветительских мероприятий </w:t>
            </w:r>
            <w:r w:rsidR="00947A58" w:rsidRPr="00A2425A">
              <w:rPr>
                <w:bCs/>
                <w:kern w:val="24"/>
                <w:sz w:val="22"/>
                <w:szCs w:val="22"/>
              </w:rPr>
              <w:t>(</w:t>
            </w:r>
            <w:r w:rsidR="005B1AC9" w:rsidRPr="00A2425A">
              <w:rPr>
                <w:bCs/>
                <w:kern w:val="24"/>
                <w:sz w:val="22"/>
                <w:szCs w:val="22"/>
              </w:rPr>
              <w:t xml:space="preserve">конференций, форумов и т.д.), связанных с проблемой раннего выявления, с привлечением представителей родительской общественности, профильных </w:t>
            </w:r>
            <w:r w:rsidR="005B1AC9" w:rsidRPr="00A2425A">
              <w:rPr>
                <w:bCs/>
                <w:kern w:val="24"/>
                <w:sz w:val="22"/>
                <w:szCs w:val="22"/>
              </w:rPr>
              <w:lastRenderedPageBreak/>
              <w:t>некоммерческих организаций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947A58" w:rsidP="00947A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 xml:space="preserve">Комиссия по делам несовершеннолетних и защите их прав в муниципальном образовании Куйтунский район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2021 -2024 года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>Повышение уровня просвещенности родителей в вопросах выявления семейного и детского неблагополучия, проведение обмена опытом между специалистами, работающими в сфере защиты детства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</w:p>
        </w:tc>
      </w:tr>
      <w:tr w:rsidR="00AA1614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14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14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14" w:rsidRPr="00A2425A" w:rsidRDefault="00AA1614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 xml:space="preserve">Проведение межведомственной акции «Трезвые родители – счастливые дети»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14" w:rsidRPr="00A2425A" w:rsidRDefault="00AA1614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>Комиссия по делам несовершеннолетних в муниципальном образовании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14" w:rsidRPr="00A2425A" w:rsidRDefault="00AA1614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2021 – 2023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14" w:rsidRPr="00A2425A" w:rsidRDefault="00AA1614" w:rsidP="005B1AC9">
            <w:pPr>
              <w:widowControl w:val="0"/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 xml:space="preserve">Работа </w:t>
            </w:r>
            <w:r w:rsidR="002F5CCB" w:rsidRPr="00A2425A">
              <w:rPr>
                <w:bCs/>
                <w:kern w:val="24"/>
                <w:sz w:val="22"/>
                <w:szCs w:val="22"/>
              </w:rPr>
              <w:t>с родителями</w:t>
            </w:r>
            <w:r w:rsidRPr="00A2425A">
              <w:rPr>
                <w:bCs/>
                <w:kern w:val="24"/>
                <w:sz w:val="22"/>
                <w:szCs w:val="22"/>
              </w:rPr>
              <w:t xml:space="preserve"> из неблагополучных семей </w:t>
            </w:r>
            <w:r w:rsidR="002F5CCB" w:rsidRPr="00A2425A">
              <w:rPr>
                <w:bCs/>
                <w:kern w:val="24"/>
                <w:sz w:val="22"/>
                <w:szCs w:val="22"/>
              </w:rPr>
              <w:t xml:space="preserve">страдающие алкоголизмом. Привлечение внимания населения к проблеме алкоголизма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614" w:rsidRPr="00A2425A" w:rsidRDefault="00AA1614" w:rsidP="005B1AC9">
            <w:pPr>
              <w:widowControl w:val="0"/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</w:p>
        </w:tc>
      </w:tr>
      <w:tr w:rsidR="00FA7023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 xml:space="preserve">Участие в реализации Межведомственного плана комплексных мероприятий по реализации Концепции развития служб медиации в целях реализации восстановленного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 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>Комиссия по делам несовершеннолетних в муниципальном образовании Куйтунский район</w:t>
            </w:r>
          </w:p>
          <w:p w:rsidR="00FA7023" w:rsidRPr="00A2425A" w:rsidRDefault="00FA7023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Cs/>
                <w:kern w:val="24"/>
                <w:sz w:val="22"/>
                <w:szCs w:val="22"/>
              </w:rPr>
            </w:pPr>
          </w:p>
          <w:p w:rsidR="00FA7023" w:rsidRPr="00A2425A" w:rsidRDefault="00FA7023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 xml:space="preserve">Управление образования администрации муниципального образования  </w:t>
            </w:r>
            <w:r w:rsidRPr="00A2425A">
              <w:rPr>
                <w:sz w:val="22"/>
                <w:szCs w:val="22"/>
              </w:rPr>
              <w:t>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5B1AC9">
            <w:pPr>
              <w:widowControl w:val="0"/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5B1AC9">
            <w:pPr>
              <w:widowControl w:val="0"/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947A58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Реализация мероприятий по профилактике</w:t>
            </w:r>
            <w:r w:rsidR="005B1AC9" w:rsidRPr="00A2425A">
              <w:rPr>
                <w:sz w:val="22"/>
                <w:szCs w:val="22"/>
              </w:rPr>
              <w:t xml:space="preserve"> семейного и детского  неблагополучия, в т.ч. путем проведения просветительских мероприятий </w:t>
            </w:r>
            <w:r w:rsidRPr="00A2425A">
              <w:rPr>
                <w:sz w:val="22"/>
                <w:szCs w:val="22"/>
              </w:rPr>
              <w:t>(</w:t>
            </w:r>
            <w:r w:rsidR="005B1AC9" w:rsidRPr="00A2425A">
              <w:rPr>
                <w:sz w:val="22"/>
                <w:szCs w:val="22"/>
              </w:rPr>
              <w:t xml:space="preserve">конференций, форумов и т.д.), связанных с проблемой раннего выявления, с привлечением родительской общественности, </w:t>
            </w:r>
            <w:r w:rsidR="005B1AC9" w:rsidRPr="00A2425A">
              <w:rPr>
                <w:sz w:val="22"/>
                <w:szCs w:val="22"/>
              </w:rPr>
              <w:lastRenderedPageBreak/>
              <w:t>профильных некоммерческих организаций.</w:t>
            </w:r>
          </w:p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947A58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 xml:space="preserve">Комиссия по делам несовершеннолетних и защите их прав в муниципальном образовании Куйтунский район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Повышение уровня просвещенности родителей в вопросах выявления семейного и детского неблагополучия, проводится обмен опытом между специалистами, работающими в сфере защиты </w:t>
            </w:r>
            <w:r w:rsidRPr="00A2425A">
              <w:rPr>
                <w:sz w:val="22"/>
                <w:szCs w:val="22"/>
              </w:rPr>
              <w:lastRenderedPageBreak/>
              <w:t>детства.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95B7F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B7F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396" w:rsidRPr="00A2425A" w:rsidRDefault="00817396" w:rsidP="00817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Организация проведения конкурсов для молодых семей </w:t>
            </w:r>
          </w:p>
          <w:p w:rsidR="00817396" w:rsidRPr="00A2425A" w:rsidRDefault="00817396" w:rsidP="00817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1.Конкурс клубов молодых семей</w:t>
            </w:r>
          </w:p>
          <w:p w:rsidR="00A95B7F" w:rsidRPr="00A2425A" w:rsidRDefault="00817396" w:rsidP="00817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2. Конкурс  </w:t>
            </w:r>
            <w:r w:rsidR="00A95B7F" w:rsidRPr="00A2425A">
              <w:rPr>
                <w:sz w:val="22"/>
                <w:szCs w:val="22"/>
              </w:rPr>
              <w:t>«Семья года»</w:t>
            </w:r>
            <w:r w:rsidRPr="00A2425A">
              <w:rPr>
                <w:sz w:val="22"/>
                <w:szCs w:val="22"/>
              </w:rPr>
              <w:t>, 3.Конкурс рисунков для детей «Моя семья»</w:t>
            </w:r>
          </w:p>
          <w:p w:rsidR="00817396" w:rsidRPr="00A2425A" w:rsidRDefault="00817396" w:rsidP="00817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4. Конкурс «Карапузьи бега»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143" w:rsidRPr="00A2425A" w:rsidRDefault="00817396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Организационный отдел управления по правовым вопросам, работе с архивом и кадрами администрации муниципального образования Куйтунский район  </w:t>
            </w:r>
          </w:p>
          <w:p w:rsidR="00817396" w:rsidRPr="00A2425A" w:rsidRDefault="00817396" w:rsidP="008173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7396" w:rsidRPr="00A2425A" w:rsidRDefault="00817396" w:rsidP="008173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спорта, молодежной политики и туризма администрации </w:t>
            </w: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муниципального образования Куйтунский район</w:t>
            </w:r>
          </w:p>
          <w:p w:rsidR="00817396" w:rsidRPr="00A2425A" w:rsidRDefault="00817396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0143" w:rsidRPr="00A2425A" w:rsidRDefault="00817396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по Куйтунскому району службы записи актов гражданского состояния Иркутской области</w:t>
            </w:r>
          </w:p>
          <w:p w:rsidR="00817396" w:rsidRPr="00A2425A" w:rsidRDefault="00817396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17396" w:rsidRPr="00A2425A" w:rsidRDefault="00817396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817396" w:rsidRPr="00A2425A" w:rsidRDefault="00817396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B7F" w:rsidRPr="00A2425A" w:rsidRDefault="00A40143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2021-2022 г.г. 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B7F" w:rsidRPr="00A2425A" w:rsidRDefault="00A95B7F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B7F" w:rsidRPr="00A2425A" w:rsidRDefault="00A95B7F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Работа с молодыми семьями по укреплению института семьи и традиционных семейных ценностей в Иркутской области.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спорта, молодежной политики и туризма администрации </w:t>
            </w: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муниципального образования Куйтунский район</w:t>
            </w:r>
          </w:p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Укрепление традиционные семейные ценности.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Организация и проведение конкурса «Лучшая семейная усадьба» для семей воспитывающих 5 и более детей»</w:t>
            </w:r>
          </w:p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«Управление социальной защиты населения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  <w:shd w:val="clear" w:color="auto" w:fill="FFFFFF"/>
              </w:rPr>
              <w:t>С целью поддержки многодетных семей, улучшения качества жизни и материального положения многодетных семей за счет развития личного подсобного хозяйства.</w:t>
            </w:r>
            <w:r w:rsidRPr="00A2425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Участие в областном конкурсе  «Лучшая семейная усадьба»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«Управление социальной защиты населения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B1AC9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605B07" w:rsidP="005B1A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Предоставление мер социальной поддержки многодетным, малоимущим семьям, семьям одиноких родителей в соответствии с законодательством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«Управление социальной защиты населения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Предоставление денежных выплат данным категориям семей </w:t>
            </w:r>
          </w:p>
        </w:tc>
        <w:tc>
          <w:tcPr>
            <w:tcW w:w="22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C9" w:rsidRPr="00A2425A" w:rsidRDefault="005B1AC9" w:rsidP="005B1A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Организация и проведение комиссионных обследований условий жизни несовершеннолетних и их семей по поступившей информации о жестоком обращении с несовершеннолетними, о нахождении в социально опасном положении. Участие в проведении межведомственных профилактических </w:t>
            </w:r>
            <w:r w:rsidRPr="00A2425A">
              <w:rPr>
                <w:sz w:val="22"/>
                <w:szCs w:val="22"/>
              </w:rPr>
              <w:lastRenderedPageBreak/>
              <w:t>мероприятий, направленных на профилактику безнадзорности и правонарушений несовершеннолетних (сохрани ребенку жизнь, каждого ребенка за парту, алкоголь под контроль и др.)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BF1" w:rsidRPr="00A2425A" w:rsidRDefault="00780BF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 xml:space="preserve">Комиссия по делам несовершеннолетних и защите их прав в муниципальном образовании Куйтунский район </w:t>
            </w:r>
          </w:p>
          <w:p w:rsidR="00780BF1" w:rsidRPr="00A2425A" w:rsidRDefault="00780BF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D9A" w:rsidRPr="00A2425A" w:rsidRDefault="00780BF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Муниципальная межведомственная группа взаимодействия по противодействию жестокому обращению и насилию в отношении </w:t>
            </w:r>
            <w:r w:rsidRPr="00A2425A">
              <w:rPr>
                <w:sz w:val="22"/>
                <w:szCs w:val="22"/>
              </w:rPr>
              <w:lastRenderedPageBreak/>
              <w:t>несовершеннолетних в р.п. Куйтун</w:t>
            </w:r>
          </w:p>
          <w:p w:rsidR="00780BF1" w:rsidRPr="00A2425A" w:rsidRDefault="00780BF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Улучшение условий жизни несовершеннолетних и их семей</w:t>
            </w:r>
          </w:p>
        </w:tc>
        <w:tc>
          <w:tcPr>
            <w:tcW w:w="22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pStyle w:val="a6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Мероприятий по профилактике </w:t>
            </w:r>
            <w:r w:rsidR="00A95B7F" w:rsidRPr="00A2425A">
              <w:rPr>
                <w:sz w:val="22"/>
                <w:szCs w:val="22"/>
              </w:rPr>
              <w:t xml:space="preserve">суицидального поведения </w:t>
            </w:r>
            <w:r w:rsidRPr="00A2425A">
              <w:rPr>
                <w:sz w:val="22"/>
                <w:szCs w:val="22"/>
              </w:rPr>
              <w:t>несовершеннолетних</w:t>
            </w:r>
            <w:r w:rsidR="00A95B7F" w:rsidRPr="00A2425A">
              <w:rPr>
                <w:sz w:val="22"/>
                <w:szCs w:val="22"/>
              </w:rPr>
              <w:t xml:space="preserve"> на территории муниципального образования Куйтунский район</w:t>
            </w:r>
            <w:r w:rsidRPr="00A2425A">
              <w:rPr>
                <w:sz w:val="22"/>
                <w:szCs w:val="22"/>
              </w:rPr>
              <w:t xml:space="preserve">.  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B7F" w:rsidRPr="00A2425A" w:rsidRDefault="00A95B7F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Администрация муниципального образования Куйтунский район </w:t>
            </w:r>
          </w:p>
          <w:p w:rsidR="00A95B7F" w:rsidRPr="00A2425A" w:rsidRDefault="00A95B7F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95B7F" w:rsidRPr="00A2425A" w:rsidRDefault="00A95B7F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Муниципальная межведомственная группа взаимодействия по противодействию жестокому обращению и насилию в отношении несовершеннолетних в р.п. Куйтун</w:t>
            </w:r>
          </w:p>
          <w:p w:rsidR="00A95B7F" w:rsidRPr="00A2425A" w:rsidRDefault="00A95B7F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ОГБУЗ «Куйтунская районная больница»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Снижение числа случаев жестокого обращения с детьми и суицидов</w:t>
            </w:r>
          </w:p>
        </w:tc>
        <w:tc>
          <w:tcPr>
            <w:tcW w:w="22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6388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388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388" w:rsidRPr="00A2425A" w:rsidRDefault="00605B07" w:rsidP="00605B07">
            <w:pPr>
              <w:pStyle w:val="a6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Выездной мобильный</w:t>
            </w:r>
            <w:r w:rsidR="000B6388" w:rsidRPr="00A2425A">
              <w:rPr>
                <w:sz w:val="22"/>
                <w:szCs w:val="22"/>
              </w:rPr>
              <w:t xml:space="preserve"> социальный офис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6B" w:rsidRPr="00A2425A" w:rsidRDefault="009D756B" w:rsidP="009D756B">
            <w:pPr>
              <w:widowControl w:val="0"/>
              <w:tabs>
                <w:tab w:val="left" w:pos="525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ОГКУ «Центр занятости населения по Куйтунскому району»! </w:t>
            </w:r>
          </w:p>
          <w:p w:rsidR="009D756B" w:rsidRPr="00A2425A" w:rsidRDefault="009D756B" w:rsidP="009D756B">
            <w:pPr>
              <w:widowControl w:val="0"/>
              <w:tabs>
                <w:tab w:val="left" w:pos="525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756B" w:rsidRPr="00A2425A" w:rsidRDefault="009D756B" w:rsidP="009D756B">
            <w:pPr>
              <w:widowControl w:val="0"/>
              <w:tabs>
                <w:tab w:val="left" w:pos="525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Управление Пенсионного фонда России в Куйтунском районе </w:t>
            </w:r>
          </w:p>
          <w:p w:rsidR="009D756B" w:rsidRPr="00A2425A" w:rsidRDefault="009D756B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6388" w:rsidRPr="00A2425A" w:rsidRDefault="009D756B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ОГКУ «Управление социальной защиты населения» </w:t>
            </w:r>
          </w:p>
          <w:p w:rsidR="009D756B" w:rsidRPr="00A2425A" w:rsidRDefault="009D756B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D756B" w:rsidRPr="00A2425A" w:rsidRDefault="009D756B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A0A0A"/>
                <w:sz w:val="22"/>
                <w:szCs w:val="22"/>
                <w:shd w:val="clear" w:color="auto" w:fill="FFFFFF"/>
              </w:rPr>
            </w:pPr>
            <w:r w:rsidRPr="00A2425A">
              <w:rPr>
                <w:color w:val="0A0A0A"/>
                <w:sz w:val="22"/>
                <w:szCs w:val="22"/>
                <w:shd w:val="clear" w:color="auto" w:fill="FFFFFF"/>
              </w:rPr>
              <w:lastRenderedPageBreak/>
              <w:t>МКУ «КУМИ администрации муниципального образования Куйтунский район»</w:t>
            </w:r>
          </w:p>
          <w:p w:rsidR="009D756B" w:rsidRPr="00A2425A" w:rsidRDefault="009D756B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A0A0A"/>
                <w:sz w:val="22"/>
                <w:szCs w:val="22"/>
                <w:shd w:val="clear" w:color="auto" w:fill="FFFFFF"/>
              </w:rPr>
            </w:pPr>
          </w:p>
          <w:p w:rsidR="009D756B" w:rsidRPr="00A2425A" w:rsidRDefault="009D756B" w:rsidP="009D756B">
            <w:pPr>
              <w:pStyle w:val="a9"/>
              <w:ind w:left="262"/>
              <w:jc w:val="both"/>
              <w:rPr>
                <w:rFonts w:ascii="Times New Roman" w:eastAsia="Times New Roman" w:hAnsi="Times New Roman" w:cs="Times New Roman"/>
                <w:color w:val="0A0A0A"/>
                <w:shd w:val="clear" w:color="auto" w:fill="FFFFFF"/>
              </w:rPr>
            </w:pPr>
            <w:r w:rsidRPr="00A2425A">
              <w:rPr>
                <w:rFonts w:ascii="Times New Roman" w:hAnsi="Times New Roman" w:cs="Times New Roman"/>
                <w:color w:val="0A0A0A"/>
                <w:shd w:val="clear" w:color="auto" w:fill="FFFFFF"/>
              </w:rPr>
              <w:t xml:space="preserve">Отдел по жилищно - коммунальному хозяйству администрации муниципального образования Куйтунский район </w:t>
            </w:r>
            <w:r w:rsidRPr="00A2425A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.</w:t>
            </w:r>
          </w:p>
          <w:p w:rsidR="009D756B" w:rsidRPr="00A2425A" w:rsidRDefault="009D756B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388" w:rsidRPr="00A2425A" w:rsidRDefault="00605B07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2021 -2024 г.г</w:t>
            </w:r>
          </w:p>
        </w:tc>
        <w:tc>
          <w:tcPr>
            <w:tcW w:w="226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388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color w:val="0A0A0A"/>
                <w:sz w:val="22"/>
                <w:szCs w:val="22"/>
                <w:shd w:val="clear" w:color="auto" w:fill="FEFEFE"/>
              </w:rPr>
              <w:t>Существенное улучшение социального обслуживания и оказания социальной поддержки населению путем обслуживания непосредственно по месту жительства</w:t>
            </w:r>
          </w:p>
        </w:tc>
        <w:tc>
          <w:tcPr>
            <w:tcW w:w="22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388" w:rsidRPr="00A2425A" w:rsidRDefault="000B6388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trHeight w:val="263"/>
          <w:jc w:val="center"/>
        </w:trPr>
        <w:tc>
          <w:tcPr>
            <w:tcW w:w="8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375919" w:rsidP="00DC1E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b/>
                <w:sz w:val="22"/>
                <w:szCs w:val="22"/>
              </w:rPr>
              <w:t xml:space="preserve">         </w:t>
            </w:r>
            <w:r w:rsidR="00481D9A" w:rsidRPr="00A2425A">
              <w:rPr>
                <w:b/>
                <w:sz w:val="22"/>
                <w:szCs w:val="22"/>
              </w:rPr>
              <w:t>Раздел 3. Всестороннее развитие, обучение, воспитание детей</w:t>
            </w:r>
          </w:p>
        </w:tc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2021 -2024 гг.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2025 -2027 гг.</w:t>
            </w: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Комиссия по делам несовершеннолетних и защите их прав в муниципальном образовании Куйтунский район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Реализованы мероприятия по повышению уровня правовой грамотности детей, родителей (законных представителей),  специалистов работающих с детьми и в интересах детей по вопросам защиты прав и интересов детей и семей, имеющих детей.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Создание условий для увеличения охвата детей в возрасте от 5 до 18 лет качественными дополнительными общеобразовательными программами.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Увеличение охвата до 80,9 процентов детей в возрасте от 5 до 18 лет качественными дополнительными общеобразовательными программами.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A7023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481D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Организация и проведение  Единого информационного дня по  содействию занятости несовершеннолетних граждан в возрасте от 14 до 18 лет, состоящих на профилактическом учете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FA7023" w:rsidRPr="00A2425A" w:rsidRDefault="00FA7023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7023" w:rsidRPr="00A2425A" w:rsidRDefault="00FA7023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ОГКУ «Центр занятости населения Куйтунского района»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EB5538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481D9A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023" w:rsidRPr="00A2425A" w:rsidRDefault="00FA7023" w:rsidP="00481D9A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Создание и развитие системы выявления, поддержки и развития способностей и талантов у детей и молодёжи: 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1. Муниципальный этап Всероссийской олимпиады школьников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2. Региональный этап предметных олимпиад.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3. Муниципальный этап форума «Одарённые дети»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4. Научно - практические конференции.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6. Конкурс электронных газет «Живая память»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8. Конкурс сочинений ко Дню Победы</w:t>
            </w:r>
          </w:p>
          <w:p w:rsidR="00481D9A" w:rsidRPr="00A2425A" w:rsidRDefault="00481D9A" w:rsidP="00481D9A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9. Конкурс экологических газет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Удельный все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 образовательным программам начального общего, основного общего и среднего общего образования к 2027 году -не менее 30 процентов.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году- 7,5 %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2022 году – 10%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2023 году – 12,5%</w:t>
            </w:r>
          </w:p>
          <w:p w:rsidR="00481D9A" w:rsidRPr="00A2425A" w:rsidRDefault="00481D9A" w:rsidP="00481D9A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2024 году – 15%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709"/>
                <w:tab w:val="left" w:pos="2410"/>
                <w:tab w:val="left" w:pos="5670"/>
              </w:tabs>
              <w:autoSpaceDE w:val="0"/>
              <w:autoSpaceDN w:val="0"/>
              <w:adjustRightInd w:val="0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Внедрение и реализация рабочей программы воспитания обучающихся в общеобразовательных организациях.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Сентябрь 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года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Во всех общеобразовательных организациях внедрены рабочие  программы воспитания на основе примерной рабочей  программы воспитания обучающихся.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Разработка перечня показателей эффективности воспитательной деятельности образовательных  организаций, реализующих   образовательные программы  начального  , основного  и среднего общего образования.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2022 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Сформирован перечень показателей эффективности воспитательной деятельности образовательных организаций   реализующих   образовательные программы  начального, основного  и среднего общего образования; повышение эффективности воспитательной деятельности образовательных организаций   реализующих   образовательные программы  </w:t>
            </w:r>
            <w:r w:rsidRPr="00A2425A">
              <w:rPr>
                <w:sz w:val="22"/>
                <w:szCs w:val="22"/>
              </w:rPr>
              <w:lastRenderedPageBreak/>
              <w:t>начального  , основного  и среднего общего образования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Обеспечение доступности выполнения детьми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2021-2024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Мероприятия по подддержке развития и популяризации школьных лесничеств, экологических и трудовых отрядов.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2021-2024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Увеличение количество детей, занимающихся в лесничествах, экологической и трудовой деятельностью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Реализация мер по развитию туристко – краеведческой деятельности.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E648C7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Увеличение количество детей, занимающихся туристко- краеведческой деятельностью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Проведение тестирования родителей и детей первых классов по знанию основных правил пожарной безопасности.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E648C7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Снижено количество пожаров и гибели людей, в том числе детей.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Проведение конкурса короткометражных роликов по профилактике гибели детей среди учащи</w:t>
            </w:r>
            <w:r w:rsidR="00DC1EEA" w:rsidRPr="00A2425A">
              <w:rPr>
                <w:sz w:val="22"/>
                <w:szCs w:val="22"/>
              </w:rPr>
              <w:t>хся образовательных организаций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5% учащихся принявшие участие в конкурсе.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Проведение в </w:t>
            </w:r>
            <w:r w:rsidRPr="00A2425A">
              <w:rPr>
                <w:sz w:val="22"/>
                <w:szCs w:val="22"/>
              </w:rPr>
              <w:lastRenderedPageBreak/>
              <w:t>образовательных организациях дополнительных  внеклассных уроков и родительских собраний по каждому случаю получения ребёнком (подростком) травмы или его гибели в результате пожара  с разъяснением причин и условий происшествий, проведением инструктажей о мерах пожарной безопасности.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421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3421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Отдел надзорной деятельности и профилактической работы по г. Тулуну, Тулунскому и Куйтунскому районам</w:t>
            </w:r>
          </w:p>
          <w:p w:rsidR="002F3421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lastRenderedPageBreak/>
              <w:t>2021-2027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Принятие комплекса мер направленных на мотивацию педагогов системы дополнительного образования по повышению профессионального мастерства (конкурсы профессионального мастерства и т.д.)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Совершенствование профессиональных умений и навыков педагогов дополнительного образования, повышение эффективности дополнительного образования детей.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Развитие районной системы дополнительного образования детей в сфере культуры и искусства, реализация мероприятий, направленных на стимулирование творческой деятельности учащихся детских школ искусств, создание благоприятных условий и внедрения образовательных программ, </w:t>
            </w:r>
            <w:r w:rsidRPr="00A2425A">
              <w:rPr>
                <w:sz w:val="22"/>
                <w:szCs w:val="22"/>
              </w:rPr>
              <w:lastRenderedPageBreak/>
              <w:t>адаптированных для детей с ОВЗ (по необходимости)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E648C7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 xml:space="preserve">Отдел культуры администрации муниципального образования  </w:t>
            </w:r>
            <w:r w:rsidR="00481D9A" w:rsidRPr="00A2425A">
              <w:rPr>
                <w:sz w:val="22"/>
                <w:szCs w:val="22"/>
              </w:rPr>
              <w:t>Куйтунский район, районные учреждения культуры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– 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Увеличение числа зрителей на мероприятиях для детей, проводимых государственными театрами, концертными организациями и самостоятельными коллективами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Взаимодействие с государственными театрами, концертными организациями и самостоятельными коллективами, ориентированных на детскую аудиторию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культуры </w:t>
            </w:r>
            <w:r w:rsidR="00E648C7" w:rsidRPr="00A2425A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Pr="00A2425A">
              <w:rPr>
                <w:sz w:val="22"/>
                <w:szCs w:val="22"/>
              </w:rPr>
              <w:t>Куйтунский район, районные учреждения культуры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– 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Увеличение числа зрителей на мероприятиях для детей, проводимых государственными театрами, концертными организациями и самостоятельными коллективами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732DC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DC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DC" w:rsidRPr="00A2425A" w:rsidRDefault="000732DC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Реализация межведомственного проекта культура для школьников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DC" w:rsidRPr="00A2425A" w:rsidRDefault="000732DC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культуры администрации муниципального образования Куйтунский район, районные учреждения культуры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DC" w:rsidRPr="00A2425A" w:rsidRDefault="000732DC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– 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DC" w:rsidRPr="00A2425A" w:rsidRDefault="000732DC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Повышение культурной грамотности подрастающего поколения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2DC" w:rsidRPr="00A2425A" w:rsidRDefault="000732DC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Мероприятия по поддержке развития и популяризации детского туризма.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E648C7" w:rsidP="002F34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культуры администрации муниципального образования </w:t>
            </w:r>
            <w:r w:rsidR="002F3421" w:rsidRPr="00A2425A">
              <w:rPr>
                <w:sz w:val="22"/>
                <w:szCs w:val="22"/>
              </w:rPr>
              <w:t xml:space="preserve">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– 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Получение квот на участие в рамках проекта «Дети Сибири» «Поезд: Солнце Крыма детям Сибири» (48 детей + 4 руководителя на Куйтунский район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Совершенствование системы физического воспитания детей, в том числе системы школьных спортивных клубов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спорта, молодежной политики и туризма администрации муниципального образования 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– 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Увеличение численности детей, вовлеченных в систематические занятия физической культурой и спортом.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D9A" w:rsidRPr="00A2425A" w:rsidRDefault="00481D9A" w:rsidP="00481D9A">
            <w:pPr>
              <w:widowControl w:val="0"/>
              <w:rPr>
                <w:sz w:val="22"/>
                <w:szCs w:val="22"/>
              </w:rPr>
            </w:pPr>
          </w:p>
        </w:tc>
      </w:tr>
      <w:tr w:rsidR="00D2043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43A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43A" w:rsidRPr="00A2425A" w:rsidRDefault="00D2043A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Создание муниципальных кабинетов профориентации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43A" w:rsidRPr="00A2425A" w:rsidRDefault="00D2043A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спорта, молодежной политики и туризма администрации </w:t>
            </w:r>
            <w:r w:rsidRPr="00A2425A">
              <w:rPr>
                <w:sz w:val="22"/>
                <w:szCs w:val="22"/>
              </w:rPr>
              <w:lastRenderedPageBreak/>
              <w:t>муниципального образования 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43A" w:rsidRPr="00A2425A" w:rsidRDefault="00D2043A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43A" w:rsidRPr="00A2425A" w:rsidRDefault="00D2043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43A" w:rsidRPr="00A2425A" w:rsidRDefault="00D2043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971BDF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Организация временной занятости несовершеннолетних граждан в возрасте от 14 до 18 лет  в свободное от учебы время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«Центр занятости населения 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971BDF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605B07" w:rsidP="00481D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2425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Проведение профориентационных мероприятий, направленных на оказание помощи в выборе будущей профессии несовершеннолетним гражданам в возрасте от 14 до 18 лет, в том числе воспитанники организаций для детей – сирот и детей, оставшихся без попечения родителей  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«Центр занятости населения  Куйтунского района»</w:t>
            </w:r>
          </w:p>
          <w:p w:rsidR="002F3421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3421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спорта, молодёжной политики и туризма администрации муниципального образования Куйтунский район</w:t>
            </w:r>
          </w:p>
          <w:p w:rsidR="002F3421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3421" w:rsidRPr="00A2425A" w:rsidRDefault="002F3421" w:rsidP="00481D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BDF" w:rsidRPr="00A2425A" w:rsidRDefault="00971BDF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trHeight w:val="406"/>
          <w:jc w:val="center"/>
        </w:trPr>
        <w:tc>
          <w:tcPr>
            <w:tcW w:w="8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375919" w:rsidP="00FE52BF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sz w:val="22"/>
                <w:szCs w:val="22"/>
              </w:rPr>
            </w:pPr>
            <w:r w:rsidRPr="00A2425A">
              <w:rPr>
                <w:b/>
                <w:sz w:val="22"/>
                <w:szCs w:val="22"/>
              </w:rPr>
              <w:t xml:space="preserve">                 </w:t>
            </w:r>
            <w:r w:rsidR="00481D9A" w:rsidRPr="00A2425A">
              <w:rPr>
                <w:b/>
                <w:sz w:val="22"/>
                <w:szCs w:val="22"/>
              </w:rPr>
              <w:t>Раздел 4. Инфраструктура детства</w:t>
            </w:r>
          </w:p>
        </w:tc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b/>
                <w:kern w:val="1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45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Реализация мероприятий по достижению 100% доступности дошкольного образования для детей в возрасте от 3 до 7 лет.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Обеспечено100% доступности дошкольного образования для детей в возрасте от 3 до 7 лет.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46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Организация мероприятий и реализация мер в сфере информационной  </w:t>
            </w:r>
            <w:r w:rsidRPr="00A2425A">
              <w:rPr>
                <w:sz w:val="22"/>
                <w:szCs w:val="22"/>
              </w:rPr>
              <w:lastRenderedPageBreak/>
              <w:t>безопасности и цифровой  грамотности для детей, родителей (законных представителей) и работников образовательных организаций.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 xml:space="preserve">Управление образования администрации муниципального </w:t>
            </w:r>
            <w:r w:rsidRPr="00A2425A">
              <w:rPr>
                <w:sz w:val="22"/>
                <w:szCs w:val="22"/>
              </w:rPr>
              <w:lastRenderedPageBreak/>
              <w:t>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Увеличение количества учащихся и родителей  в </w:t>
            </w:r>
            <w:r w:rsidRPr="00A2425A">
              <w:rPr>
                <w:sz w:val="22"/>
                <w:szCs w:val="22"/>
              </w:rPr>
              <w:lastRenderedPageBreak/>
              <w:t>мероприятиях  по информационной  безопасности.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</w:p>
        </w:tc>
      </w:tr>
      <w:tr w:rsidR="002F5CCB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CCB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47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CCB" w:rsidRPr="00A2425A" w:rsidRDefault="002F5CCB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Создание и деятельность Клуба выходного дня, дней для родителей, детей инвалидов и детей с ОВЗ, обучающихся на дому на семейной форме обучения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CCB" w:rsidRPr="00A2425A" w:rsidRDefault="002F5CCB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CCB" w:rsidRPr="00A2425A" w:rsidRDefault="002F5CCB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CCB" w:rsidRPr="00A2425A" w:rsidRDefault="002F5CCB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Организация центра досуга учащихся, создание условий для неформального общения.</w:t>
            </w:r>
          </w:p>
          <w:p w:rsidR="002F5CCB" w:rsidRPr="00A2425A" w:rsidRDefault="002F5CCB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Вовлечение родителей и учащихся во внеурочную занятость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CCB" w:rsidRPr="00A2425A" w:rsidRDefault="002F5CCB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kern w:val="1"/>
                <w:sz w:val="22"/>
                <w:szCs w:val="22"/>
              </w:rPr>
              <w:t>48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Информационно-просветительская поддержка родительского сообщества по вопросам образования и воспитания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спорта, молодежной политики и туризма администрации муниципального образования 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Распространение методических и информационных материалов по вопросам повышения компетентности родителей в сферах, затрагивающих интересы детей и семей, имеющих детей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 xml:space="preserve">   </w:t>
            </w:r>
            <w:r w:rsidR="00605B07" w:rsidRPr="00A2425A">
              <w:rPr>
                <w:color w:val="000000"/>
                <w:spacing w:val="2"/>
                <w:kern w:val="1"/>
                <w:sz w:val="22"/>
                <w:szCs w:val="22"/>
              </w:rPr>
              <w:t>49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Улучшение материально технической базы для занятий физической культурой и спортом, в том числе оказание содействия в </w:t>
            </w:r>
            <w:r w:rsidRPr="00A2425A">
              <w:rPr>
                <w:sz w:val="22"/>
                <w:szCs w:val="22"/>
              </w:rPr>
              <w:lastRenderedPageBreak/>
              <w:t>создании малых спортивных площадок, монтируемых на открытых площадках или в закрытых помещениях, на которых возможно проводить тестирование детей комплекса ГТО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 xml:space="preserve">Отдел спорта, молодежной политики и туризма администрации муниципального образования Куйтунский </w:t>
            </w:r>
            <w:r w:rsidRPr="00A2425A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Повышение двигательной активности и физической подготовленности детей.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80"/>
              <w:rPr>
                <w:kern w:val="1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Участие в реализации программ федеральных детских центров «Артек», «Орленок», «Смена», «Океан».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спорта, молодежной пол</w:t>
            </w:r>
            <w:r w:rsidR="00DC1EEA" w:rsidRPr="00A2425A">
              <w:rPr>
                <w:sz w:val="22"/>
                <w:szCs w:val="22"/>
              </w:rPr>
              <w:t xml:space="preserve">итики и туризма администрации муниципального образования  </w:t>
            </w:r>
            <w:r w:rsidRPr="00A2425A">
              <w:rPr>
                <w:sz w:val="22"/>
                <w:szCs w:val="22"/>
              </w:rPr>
              <w:t xml:space="preserve">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Увеличение охвата детей отдыхом и оздоровлением на базе федеральных детских центров «Артек», «Орленок», «Смена», «Океан».</w:t>
            </w:r>
          </w:p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Обеспечение образовательных организаций доступом к информационно-коммуникационной сети Интернет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культуры администрации муниципальное образования  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96% государственных ОО реализующих программы общего образования , обеспечены подключением  и широкополосным доступом  информационно- коммуникационной сети «Интернет».</w:t>
            </w:r>
          </w:p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К 2027 году 96 % муниципальных организаций, в т.ч. филиалы, реализующие программы в сфере культуры, обеспечены </w:t>
            </w:r>
            <w:r w:rsidRPr="00A2425A">
              <w:rPr>
                <w:sz w:val="22"/>
                <w:szCs w:val="22"/>
              </w:rPr>
              <w:lastRenderedPageBreak/>
              <w:t>подключением и широкополосным доступом к  информационно -коммуникационной сети «Интернет»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Оказание информационной поддержки учреждениям культуры для распространения социально-значимой информационной продукции для детей, молодежи и (или) семей с детьми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культуры администрации муниципального образования  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Обеспечение распространения социально-значимой информационной продукции для детей, молодежи и (или) семей с детьми, на темы культурных, нравственных, семейных ценностей, безопасности жизнедеятельности (при наличии соответствующих запросов)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Оснащение детских школ искусств современным оборудованием, в т.ч. с учетом особых потребностей детей с ОВЗ (при необходимости)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культуры администрации  муниципального образования  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Оснащение детской школы искусств современным оборудованием, в т.ч. с учетом особых потребностей детей с ОВЗ (при необходимости)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Развитие инфраструктуры сети организаций сферы культуры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культуры администрации муниципального образования  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К 2024 г. проведение модернизации (капитальный ремонт) учреждений: МКУК «Социально-культурное объединение», </w:t>
            </w:r>
            <w:r w:rsidRPr="00A2425A">
              <w:rPr>
                <w:sz w:val="22"/>
                <w:szCs w:val="22"/>
              </w:rPr>
              <w:lastRenderedPageBreak/>
              <w:t xml:space="preserve">МКУК Каразейский культурно-развлекательный центр «Колос», МКУК «Чеботарихинский социально-культурный центр», МКУК «Уховский социально-культурный центр», МКУК «Куйтунская межпоселенческая районная библиотека», ДД с.Красный Яр (МКУК «Уянский социально-культурный центр»). </w:t>
            </w:r>
          </w:p>
          <w:p w:rsidR="00481D9A" w:rsidRPr="00A2425A" w:rsidRDefault="00481D9A" w:rsidP="00481D9A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К 2027 г. создание (реконструкция, строительство) учреждений культуры: МКУК «Лермонтовский социально-культурный центр», МКУК «Уянский социально культурны центр», МКУК «Тулюшский культурно-досуговый центр».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Реализация мероприятий, направленных на развитие инфраструктуры, обеспечивающей социально </w:t>
            </w:r>
            <w:r w:rsidRPr="00A2425A">
              <w:rPr>
                <w:sz w:val="22"/>
                <w:szCs w:val="22"/>
              </w:rPr>
              <w:lastRenderedPageBreak/>
              <w:t>значимую деятельность несовершеннолетних, находящихся в конфликте в законом.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ОГКУ «Центр занятости населения по Куйтунскому району»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Куйтунский район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2F3421" w:rsidRPr="00A2425A" w:rsidRDefault="002F342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2021-2027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Обеспечить комплексный подход к профилактике безнадзорности </w:t>
            </w:r>
            <w:r w:rsidRPr="00A2425A">
              <w:rPr>
                <w:sz w:val="22"/>
                <w:szCs w:val="22"/>
              </w:rPr>
              <w:lastRenderedPageBreak/>
              <w:t>детей, правонарушений и преступности несовершеннолетних в образовательных учреждениях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Создание условий для вовлечения детей и подростков в деятельность Иркутского регионального отделения Общероссийской детско-юношеской организации «Российское движение школьников»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Увеличен охват обучающихся, вовлеченных в деятельность Общероссийской детско-юношеской организации «Российское движение школьников»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2021 г.- 420 уч-ся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2022 г.-430 уч.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2023 г. – 440 уч.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2024 г.- 450 уч.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2025 г. -460 уч.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2026 г.- 470 уч.</w:t>
            </w:r>
          </w:p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2027г. -480 уч.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Модернизации спортивной инфраструктуры общеобразовательных организаций, в том числе в сельской местности и малых </w:t>
            </w:r>
            <w:r w:rsidRPr="00A2425A">
              <w:rPr>
                <w:sz w:val="22"/>
                <w:szCs w:val="22"/>
              </w:rPr>
              <w:lastRenderedPageBreak/>
              <w:t>городах.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Куйтунский район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lastRenderedPageBreak/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Созданы условия привлечения детей в систематические занятия физкультурой и спортом; обновлена </w:t>
            </w:r>
            <w:r w:rsidRPr="00A2425A">
              <w:rPr>
                <w:sz w:val="22"/>
                <w:szCs w:val="22"/>
              </w:rPr>
              <w:lastRenderedPageBreak/>
              <w:t>материально- техническая база физической культуры и спорта в ОО.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Развитие сети служб, предоставляющих детям и родителям квалифицированную экстренную анонимную психологическую   помощь в дистанционной форме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Осуществляется круглосуточном режиме предоставление экстренной анонимной  психологической помощи  по детскому телефону доверия; сформирована стабильно работающая система повышения профессиональных компетенций специалистов.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59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Оказание психолого-педагогической и медико-социальной помощи обучающимся и детям раннего возраста через работу муниципальной психолого- медицинской педагогической комиссии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100% охват обратившихся в муниципальную психолого- медицинскую педагогическую комиссию.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Организация мероприятий по повышению квалификации профильных специалистов в сфере физической культуры и спорта, культуры, </w:t>
            </w:r>
            <w:r w:rsidRPr="00A2425A">
              <w:rPr>
                <w:sz w:val="22"/>
                <w:szCs w:val="22"/>
              </w:rPr>
              <w:lastRenderedPageBreak/>
              <w:t>дополнительного образования детей.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Куйтунский район</w:t>
            </w:r>
          </w:p>
          <w:p w:rsidR="002F3421" w:rsidRPr="00A2425A" w:rsidRDefault="002F342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2F342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Отдел спорта, молодежной политики и туризма администрации муниципального образования Куйтунский район</w:t>
            </w:r>
          </w:p>
          <w:p w:rsidR="002F3421" w:rsidRPr="00A2425A" w:rsidRDefault="002F342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культуры </w:t>
            </w:r>
          </w:p>
          <w:p w:rsidR="002F3421" w:rsidRPr="00A2425A" w:rsidRDefault="002F3421" w:rsidP="002F3421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администрации муниципального образования Куйтунский район</w:t>
            </w:r>
          </w:p>
          <w:p w:rsidR="002F3421" w:rsidRPr="00A2425A" w:rsidRDefault="002F342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2F3421" w:rsidRPr="00A2425A" w:rsidRDefault="002F342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lastRenderedPageBreak/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Обеспечено развитие направлений, повышение качества дополнительного образования детей, увеличено число </w:t>
            </w:r>
            <w:r w:rsidRPr="00A2425A">
              <w:rPr>
                <w:sz w:val="22"/>
                <w:szCs w:val="22"/>
              </w:rPr>
              <w:lastRenderedPageBreak/>
              <w:t>несовершеннолетних, охваченных дополнительным образованием.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Реализация летнего оздоровления детей через работу лагерей дневного пребывания, работу летнего оздоровительного лагеря «Орленок» п. Кундуй, в соответствие с современными требованиями организаций детского отдыха.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jc w:val="center"/>
        </w:trPr>
        <w:tc>
          <w:tcPr>
            <w:tcW w:w="8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right"/>
              <w:rPr>
                <w:sz w:val="22"/>
                <w:szCs w:val="22"/>
              </w:rPr>
            </w:pPr>
            <w:r w:rsidRPr="00A2425A">
              <w:rPr>
                <w:b/>
                <w:sz w:val="22"/>
                <w:szCs w:val="22"/>
              </w:rPr>
              <w:t>Раздел 5. Защита детей, оставшихся без попечения родителей</w:t>
            </w:r>
          </w:p>
        </w:tc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Поддержка и развитие института замещающих  семей, включая семьи, принявшие на воспитание детей-сирот и детей, оставшихся  без попечения родителей, старшего возраста, имеющих ограниченные  возможности </w:t>
            </w:r>
            <w:r w:rsidRPr="00A2425A">
              <w:rPr>
                <w:sz w:val="22"/>
                <w:szCs w:val="22"/>
              </w:rPr>
              <w:lastRenderedPageBreak/>
              <w:t>здоровья и с инвалидностью, имеющих братьев и сестёр.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Куйтунский район</w:t>
            </w:r>
          </w:p>
          <w:p w:rsidR="00871BFB" w:rsidRPr="00A2425A" w:rsidRDefault="002F3421" w:rsidP="00871BF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Отдел опеки и попечительства граждан по Куйтунскому району Межрайонного управления </w:t>
            </w:r>
            <w:r w:rsidRPr="00A2425A">
              <w:rPr>
                <w:sz w:val="22"/>
                <w:szCs w:val="22"/>
              </w:rPr>
              <w:lastRenderedPageBreak/>
              <w:t xml:space="preserve">№5 </w:t>
            </w:r>
          </w:p>
          <w:p w:rsidR="00871BFB" w:rsidRPr="00A2425A" w:rsidRDefault="00871BFB" w:rsidP="00871BF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2F3421" w:rsidRPr="00A2425A" w:rsidRDefault="002F3421" w:rsidP="00871BF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СО «Центр помощи детям, оставшимся без попечения родителей,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lastRenderedPageBreak/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Организовано социальное сопровождение замещающих семей, замещающих семей, испытывающих трудности в воспитании подростков, детей с ОВЗ,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2F3421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Подготовка</w:t>
            </w:r>
            <w:r w:rsidR="00481D9A" w:rsidRPr="00A2425A">
              <w:rPr>
                <w:sz w:val="22"/>
                <w:szCs w:val="22"/>
              </w:rPr>
              <w:t>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2F342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КДН и ЗП в муниципальном образовании Куйтунский район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>Ежегодное обучение специалистов органов и организаций, действующих в сфере защиты прав  детей, организация ежегодного повышения квалификации сотрудников органов опеки и попечительства не менее 5%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bCs/>
                <w:kern w:val="24"/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Совершенствование подбора, учета и подготовки граждан выразивших желание стать усыновителями, опекунами (попечителями) несовершеннолетних граждан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опеки и попечительства граждан по Куйтунскому району Межрайонного управления №5 совместно с отделением сопровождения замещающих семей ОГКУ СО «Центр помощи детям, оставшимся без попечения родителей,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Обеспечение 100 % кандидатов в замещающие родители (опека, попечительство) социально –психологическим тестирование по результатам обучения в школе приемных родителей;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сокращение числа возвратов детей-сирот и детей, оставшихся без попечения </w:t>
            </w:r>
            <w:r w:rsidRPr="00A2425A">
              <w:rPr>
                <w:sz w:val="22"/>
                <w:szCs w:val="22"/>
              </w:rPr>
              <w:lastRenderedPageBreak/>
              <w:t>родителей, из замещающих семей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>Реализация мероприятий по обеспечению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опеки и попечительства граждан по Куйтунскому району Межрайонного управления №5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>Усовершенствование системы учета детей-сирот и детей, оставшихся без попечения родителей, а также лиц из их числа, нуждающихся в жилых помещениях; расширение форм обеспечения жилыми помещениями; сокращение очереди нуждающихся в жилых помещениях детей-сирот и детей, оставшихся без попечения родителей, а также лиц из их числа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 xml:space="preserve">Реализация комплекса мер по осуществлению контроля за использованием и сохранностью жилых помещений, нанимателями или членами семей нанимателя по договорам социального найма либо собственниками которых являются дети-сироты и дети, оставшиеся без попечения родителей, за  обеспечением надлежащего санитарного и технического </w:t>
            </w:r>
            <w:r w:rsidRPr="00A2425A">
              <w:rPr>
                <w:bCs/>
                <w:kern w:val="24"/>
                <w:sz w:val="22"/>
                <w:szCs w:val="22"/>
              </w:rPr>
              <w:lastRenderedPageBreak/>
              <w:t>состояния жилых помещений, а также осуществлением контроля за распоряжением ими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lastRenderedPageBreak/>
              <w:t>Отдел опеки и попечительства граждан по Куйтунскому району Межрайонного управления №5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bCs/>
                <w:kern w:val="24"/>
                <w:sz w:val="22"/>
                <w:szCs w:val="22"/>
              </w:rPr>
              <w:t xml:space="preserve">Проведение ежегодных плановых проверок за использованием и сохранностью жилых помещений, нанимателями или членами семей нанимателя по договорам социального найма либо собственниками которых являются дети-сироты и дети, </w:t>
            </w:r>
            <w:r w:rsidRPr="00A2425A">
              <w:rPr>
                <w:bCs/>
                <w:kern w:val="24"/>
                <w:sz w:val="22"/>
                <w:szCs w:val="22"/>
              </w:rPr>
              <w:lastRenderedPageBreak/>
              <w:t>оставшиеся без попечения родителей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Совершенствование системы постинтернатного сопровождения лиц из числа детей-сирот и детей, оставшихся без попечения родителей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«Центр занятости населения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Увеличить  количество выпускников, успешно адаптировавшихся в самостоятельной жизни 9 в рамках ведомственного мониторинга) 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</w:p>
        </w:tc>
      </w:tr>
      <w:tr w:rsidR="00DB1157" w:rsidRPr="00A2425A" w:rsidTr="00A95B7F">
        <w:trPr>
          <w:gridAfter w:val="1"/>
          <w:wAfter w:w="15" w:type="dxa"/>
          <w:trHeight w:val="749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157" w:rsidRPr="00A2425A" w:rsidRDefault="00DB115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157" w:rsidRPr="00A2425A" w:rsidRDefault="00DB1157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Реализация мероприятий по предотвращению вторичного социального сиротства на территории муниципального образования Куйтунский район  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157" w:rsidRPr="00A2425A" w:rsidRDefault="00A95B7F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ОГКУ СО «Центр помощи детям, оставшимся без попечения родителей Куйтунского района» </w:t>
            </w:r>
          </w:p>
          <w:p w:rsidR="00A95B7F" w:rsidRPr="00A2425A" w:rsidRDefault="00A95B7F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A95B7F" w:rsidRPr="00A2425A" w:rsidRDefault="00A95B7F" w:rsidP="00A95B7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Отдел опеки и попечительства граждан по Куйтунскому району Межрайонного управления № 5</w:t>
            </w:r>
          </w:p>
          <w:p w:rsidR="00A95B7F" w:rsidRPr="00A2425A" w:rsidRDefault="00A95B7F" w:rsidP="00A95B7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A95B7F" w:rsidRPr="00A2425A" w:rsidRDefault="00A95B7F" w:rsidP="00A95B7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A95B7F" w:rsidRPr="00A2425A" w:rsidRDefault="00A95B7F" w:rsidP="00A95B7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A95B7F" w:rsidRPr="00A2425A" w:rsidRDefault="00A95B7F" w:rsidP="00A95B7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Центр психолого – педагогического сопровождения МКУ Центр «МИФСОУ КР»</w:t>
            </w:r>
          </w:p>
          <w:p w:rsidR="00A95B7F" w:rsidRPr="00A2425A" w:rsidRDefault="00A95B7F" w:rsidP="00A95B7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A95B7F" w:rsidRPr="00A2425A" w:rsidRDefault="00A95B7F" w:rsidP="00A95B7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КДН и ЗП в муниципальном образовании Куйтунский район  </w:t>
            </w:r>
          </w:p>
          <w:p w:rsidR="00A95B7F" w:rsidRPr="00A2425A" w:rsidRDefault="00A95B7F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A95B7F" w:rsidRPr="00A2425A" w:rsidRDefault="00A95B7F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A95B7F" w:rsidRPr="00A2425A" w:rsidRDefault="00A95B7F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157" w:rsidRPr="00A2425A" w:rsidRDefault="00DB115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157" w:rsidRPr="00A2425A" w:rsidRDefault="00DB1157" w:rsidP="00481D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1157" w:rsidRPr="00A2425A" w:rsidRDefault="00DB1157" w:rsidP="00481D9A">
            <w:pPr>
              <w:jc w:val="both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jc w:val="center"/>
        </w:trPr>
        <w:tc>
          <w:tcPr>
            <w:tcW w:w="8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81D9A" w:rsidRPr="00A2425A" w:rsidRDefault="00481D9A" w:rsidP="00DD5C63">
            <w:pPr>
              <w:jc w:val="center"/>
              <w:rPr>
                <w:b/>
                <w:sz w:val="22"/>
                <w:szCs w:val="22"/>
              </w:rPr>
            </w:pPr>
            <w:r w:rsidRPr="00A2425A">
              <w:rPr>
                <w:b/>
                <w:sz w:val="22"/>
                <w:szCs w:val="22"/>
              </w:rPr>
              <w:t>Раздел 6. Качество жизни детей с ограниченными возможностями здоровья, детей инвалидов</w:t>
            </w:r>
          </w:p>
        </w:tc>
        <w:tc>
          <w:tcPr>
            <w:tcW w:w="2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Реализация региональных программ по формированию системы комплексной </w:t>
            </w:r>
            <w:r w:rsidRPr="00A2425A">
              <w:rPr>
                <w:sz w:val="22"/>
                <w:szCs w:val="22"/>
              </w:rPr>
              <w:lastRenderedPageBreak/>
              <w:t>реабилитации и абилитации, в том числе детей-инвалидов, на основе межведомственного взаимодействия.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 xml:space="preserve">Управление образования администрации муниципального </w:t>
            </w: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>образования Куйтунский район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ОГКУ «Центр занятости населения Куйтунского района»</w:t>
            </w:r>
          </w:p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lastRenderedPageBreak/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100 % охват детей  с ОВЗ и  детей – инвалидов </w:t>
            </w:r>
            <w:r w:rsidRPr="00A2425A">
              <w:rPr>
                <w:sz w:val="22"/>
                <w:szCs w:val="22"/>
              </w:rPr>
              <w:lastRenderedPageBreak/>
              <w:t>комплексной психологической и логопедической поддержкой.</w:t>
            </w:r>
          </w:p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</w:p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Организовать формирование и развитие системы комплексной реабилитации и абилитации инвалидов и детей-инвалидов, обеспечивающей своевременность и качество оказания услуг.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69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Предоставление социальных услуг и услуг по социальному сопровождению семей, имеющих в своем составе ребенка-инвалида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Куйтунского района»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Обеспечение  нуждающихся детей, семей, имеющих детей инвалидов социальными услугами, услугами по социальному сопровождению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Организация развития системы ранней помощи.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  <w:p w:rsidR="00871BFB" w:rsidRPr="00A2425A" w:rsidRDefault="00871BFB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  <w:p w:rsidR="00871BFB" w:rsidRPr="00A2425A" w:rsidRDefault="00871BFB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 xml:space="preserve">ОГБУЗ «Куйтунская районная больница» </w:t>
            </w:r>
          </w:p>
          <w:p w:rsidR="00871BFB" w:rsidRPr="00A2425A" w:rsidRDefault="00871BFB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  <w:p w:rsidR="00871BFB" w:rsidRPr="00A2425A" w:rsidRDefault="00871BFB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ОГБУ «Комплексный центр </w:t>
            </w:r>
            <w:r w:rsidRPr="00A2425A">
              <w:rPr>
                <w:sz w:val="22"/>
                <w:szCs w:val="22"/>
              </w:rPr>
              <w:lastRenderedPageBreak/>
              <w:t xml:space="preserve">социального обслуживания населения Куйтунского района»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lastRenderedPageBreak/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Разработаны и реализуются мероприятия по обеспечению оказания ранней помощи.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Совершенствование методического обеспечения образования обучающихся  с ограниченными возможностями</w:t>
            </w:r>
          </w:p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здоровья и детей-инвалидов, в том числе инклюзивного образования.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Единый банк данных диагностического минимума.</w:t>
            </w:r>
          </w:p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</w:t>
            </w:r>
            <w:r w:rsidR="00871BFB" w:rsidRPr="00A2425A">
              <w:rPr>
                <w:sz w:val="22"/>
                <w:szCs w:val="22"/>
              </w:rPr>
              <w:t>овершенствование деятельности образовательных организаций</w:t>
            </w:r>
            <w:r w:rsidRPr="00A2425A">
              <w:rPr>
                <w:sz w:val="22"/>
                <w:szCs w:val="22"/>
              </w:rPr>
              <w:t>, осуществляющих  образовательную деятельность для обучающихся с ограниченными возможностями здоровья и детей – инвалидов, в том числе обновления инфраструктуры.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Созданы условия 100 %  обучающихся с ограниченными возможностями здоровья и с инвалидностью для получения качественного доступного общего образования, в том числе в формате  инклюзии.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0B6388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388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388" w:rsidRPr="00A2425A" w:rsidRDefault="000B6388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Организация работы мобильного коррекционно развивающего офиса для семей с детьми инвалидами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388" w:rsidRPr="00A2425A" w:rsidRDefault="000B6388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388" w:rsidRPr="00A2425A" w:rsidRDefault="000B6388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A2425A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388" w:rsidRPr="00A2425A" w:rsidRDefault="000B6388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Поддержка и работа с семьями с детьми  инвалидами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388" w:rsidRPr="00A2425A" w:rsidRDefault="000B6388" w:rsidP="00481D9A">
            <w:pPr>
              <w:rPr>
                <w:sz w:val="22"/>
                <w:szCs w:val="22"/>
              </w:rPr>
            </w:pPr>
          </w:p>
        </w:tc>
      </w:tr>
      <w:tr w:rsidR="00817396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396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396" w:rsidRPr="00A2425A" w:rsidRDefault="00A2425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Организация п</w:t>
            </w:r>
            <w:r w:rsidR="00817396" w:rsidRPr="00A2425A">
              <w:rPr>
                <w:sz w:val="22"/>
                <w:szCs w:val="22"/>
              </w:rPr>
              <w:t>роведе</w:t>
            </w:r>
            <w:r w:rsidRPr="00A2425A">
              <w:rPr>
                <w:sz w:val="22"/>
                <w:szCs w:val="22"/>
              </w:rPr>
              <w:t xml:space="preserve">ния </w:t>
            </w:r>
            <w:r w:rsidR="00817396" w:rsidRPr="00A2425A">
              <w:rPr>
                <w:sz w:val="22"/>
                <w:szCs w:val="22"/>
              </w:rPr>
              <w:t xml:space="preserve">конкурса для детей инвалидов «Лучик света»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396" w:rsidRPr="00A2425A" w:rsidRDefault="000B6388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 xml:space="preserve">Организационный отдел управления по правовым вопроса работе с архивом и кадрами администрации муниципального образования Куйтунский </w:t>
            </w: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396" w:rsidRPr="00A2425A" w:rsidRDefault="000B6388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lastRenderedPageBreak/>
              <w:t>2021 г.</w:t>
            </w:r>
            <w:r w:rsidR="00605B07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396" w:rsidRPr="00A2425A" w:rsidRDefault="000B6388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Поддержка творческих одаренных детей и молодежи , имеющих инвалидность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396" w:rsidRPr="00A2425A" w:rsidRDefault="00817396" w:rsidP="00481D9A">
            <w:pPr>
              <w:rPr>
                <w:sz w:val="22"/>
                <w:szCs w:val="22"/>
              </w:rPr>
            </w:pPr>
          </w:p>
        </w:tc>
      </w:tr>
      <w:tr w:rsidR="00DC1EEA" w:rsidRPr="00A2425A" w:rsidTr="00DC1EEA">
        <w:trPr>
          <w:jc w:val="center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EEA" w:rsidRPr="00A2425A" w:rsidRDefault="00DC1EEA" w:rsidP="00481D9A">
            <w:pPr>
              <w:jc w:val="center"/>
              <w:rPr>
                <w:b/>
                <w:sz w:val="22"/>
                <w:szCs w:val="22"/>
              </w:rPr>
            </w:pPr>
            <w:r w:rsidRPr="00A2425A">
              <w:rPr>
                <w:b/>
                <w:sz w:val="22"/>
                <w:szCs w:val="22"/>
              </w:rPr>
              <w:t>Раздел 7. Безопасность детей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EEA" w:rsidRPr="00A2425A" w:rsidRDefault="00DC1EEA" w:rsidP="00481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1EEA" w:rsidRPr="00A2425A" w:rsidRDefault="00DC1EEA" w:rsidP="00481D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jc w:val="both"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Участие в мероприятиях по профилактике детского дорожно-транспортного травматизма, в т.ч. информационно-методическая поддержка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CD7FC0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Члены рабочей группы  </w:t>
            </w:r>
            <w:r>
              <w:rPr>
                <w:sz w:val="22"/>
                <w:szCs w:val="22"/>
              </w:rPr>
              <w:t xml:space="preserve">по реализации Всероссийской акции </w:t>
            </w:r>
            <w:r w:rsidRPr="00A2425A">
              <w:rPr>
                <w:sz w:val="22"/>
                <w:szCs w:val="22"/>
              </w:rPr>
              <w:t>«Безопасность детства»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605B07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contextualSpacing/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Увеличение числа детей вовлеченных в деятельность объединений юных инспекторов движения 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contextualSpacing/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Проведение мероприятий, направленных на формирование культуры безопасности образа жизни детей дошкольного возраста.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CD7FC0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Члены рабочей группы  </w:t>
            </w:r>
            <w:r>
              <w:rPr>
                <w:sz w:val="22"/>
                <w:szCs w:val="22"/>
              </w:rPr>
              <w:t xml:space="preserve">по реализации Всероссийской акции </w:t>
            </w:r>
            <w:r w:rsidRPr="00A2425A">
              <w:rPr>
                <w:sz w:val="22"/>
                <w:szCs w:val="22"/>
              </w:rPr>
              <w:t>«Безопасность детства»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Формирование у учащихся представления о безопасносном образе жизни;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Совершенствование системы профилактики детского дорожно-транспортного травматизма, в т.ч. организационно- методическая поддержка объединений юных инспекторов движения.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871BFB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Члены рабочей группы  </w:t>
            </w:r>
            <w:r w:rsidR="00CD7FC0">
              <w:rPr>
                <w:sz w:val="22"/>
                <w:szCs w:val="22"/>
              </w:rPr>
              <w:t xml:space="preserve">по реализации Всероссийской акции </w:t>
            </w:r>
            <w:r w:rsidRPr="00A2425A">
              <w:rPr>
                <w:sz w:val="22"/>
                <w:szCs w:val="22"/>
              </w:rPr>
              <w:t>«Безопасность детства»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605B07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noProof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Увеличение количество детей, вовлеченных в деятельности объединений юных </w:t>
            </w:r>
            <w:r w:rsidRPr="00A2425A">
              <w:rPr>
                <w:noProof/>
                <w:sz w:val="22"/>
                <w:szCs w:val="22"/>
              </w:rPr>
              <w:t>инспекторов движения до 200 детей;</w:t>
            </w:r>
          </w:p>
          <w:p w:rsidR="00481D9A" w:rsidRPr="00A2425A" w:rsidRDefault="00481D9A" w:rsidP="00481D9A">
            <w:pPr>
              <w:rPr>
                <w:noProof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Увеличение количество детей, вовлеченных в проводимые мероприятия  по безопасности дорожного движения до 4 000 детей. 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EB5538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EB5538">
            <w:pPr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 xml:space="preserve">Проведение профилактических акций «Безопасность с 0», «Безопасность дома»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 xml:space="preserve">Организационный отдел управления по правовым вопросам, работе с архивом </w:t>
            </w: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 xml:space="preserve">и кадрами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lastRenderedPageBreak/>
              <w:t>Июнь – Июль 2021 г.</w:t>
            </w:r>
            <w:r w:rsidR="00605B07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Проведение мероприятий направленных на профилактику </w:t>
            </w:r>
            <w:r w:rsidRPr="00A2425A">
              <w:rPr>
                <w:sz w:val="22"/>
                <w:szCs w:val="22"/>
              </w:rPr>
              <w:lastRenderedPageBreak/>
              <w:t xml:space="preserve">чрезвычайных происшествий с несовершеннолетними в период летних касникул   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79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Развтие психологической службы в системе образования.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605B07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Обеспечено повышение доступности и качества оказания психологической помощи участникам образовательных отношений; </w:t>
            </w:r>
          </w:p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организована ежегодная поддержка  профессионального развития  педагогов – психологов посредством участия в конкурсах профессионального мастерства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Создание условий по реализации комплекса мероприятий, обеспечивающих формирование стрессоуствойчивости у детей и подростков.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605B07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 xml:space="preserve">Выявление и тиражирование эффективности социальных практик профилактики жестокого обращения с детьми, реабилитации детей, пострадавших от жестокого обращения и преступных </w:t>
            </w:r>
            <w:r w:rsidRPr="00A2425A">
              <w:rPr>
                <w:noProof/>
                <w:sz w:val="22"/>
                <w:szCs w:val="22"/>
              </w:rPr>
              <w:lastRenderedPageBreak/>
              <w:t>посягательств, снижения агрессивности в детской среде.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605B07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Обеспечена профилактика жестокого обращения с детьми, работа по предотвращению проявления </w:t>
            </w:r>
            <w:r w:rsidRPr="00A2425A">
              <w:rPr>
                <w:sz w:val="22"/>
                <w:szCs w:val="22"/>
              </w:rPr>
              <w:lastRenderedPageBreak/>
              <w:t>различных видов деструктивного поведения в подростковой  среде, а также реабилитации детей – жертв насилия.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82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noProof/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Разработка и реализация планов мероприятия на каждый календарный год, предусматривающих безопасную эксплуатацию подведомственных объектов образования и соблюдения правил противопожарного режима.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605B07" w:rsidRPr="00A2425A">
              <w:rPr>
                <w:noProof/>
                <w:sz w:val="22"/>
                <w:szCs w:val="22"/>
              </w:rPr>
              <w:t>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Снижение количество пожаров и гибели людей, в том числе детей.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83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Обеспечение оснащения социально значимых объектов, в том числе с круглосуточным пребыванием детей, противопожарными  системами  с выводом сигнала о срабатывании в подразделения  пожарной охраны.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B2DB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</w:t>
            </w:r>
            <w:r w:rsidR="00605B07" w:rsidRPr="00A2425A">
              <w:rPr>
                <w:noProof/>
                <w:sz w:val="22"/>
                <w:szCs w:val="22"/>
              </w:rPr>
              <w:t>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Снижение количество пожаров и гибели людей, в том числе детей.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84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871BFB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Проведение практических мероприятий для педагогических работников, специалистов, работающих с семьями и детьми по актуальным вопросам безопасности дорожного движения, в том числе на объектах транспорта, пожарной безопасности, </w:t>
            </w:r>
            <w:r w:rsidRPr="00A2425A">
              <w:rPr>
                <w:sz w:val="22"/>
                <w:szCs w:val="22"/>
              </w:rPr>
              <w:lastRenderedPageBreak/>
              <w:t>безопасности на водных объектах, информационной безопасности.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Повышение уровеня просвещенности специалистов в указанной сфере, охват специалистов мероприятия.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85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Организация мероприятий по обследованию объектов отдыха, досуга, массового пребывания  детей на предмет возможного причинения им вреда, с последующим принятием мер по устранению выявленных нарушений.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Снижение количество потенциально опасных объектов для детского населения</w:t>
            </w:r>
          </w:p>
          <w:p w:rsidR="00481D9A" w:rsidRPr="00A2425A" w:rsidRDefault="00481D9A" w:rsidP="00481D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481D9A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86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Создание качественной профилактической  информационной продукции для детей, родителей, специалистов, работающих с семьями и детьми. Распространение  информационной профилактической  продукции посредством актуальных информационных средств.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>Повышен уровень просвещенности детей, родителей, специалистов, работающих с семьями и детьми в указанной форме, охват мероприятиями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D9A" w:rsidRPr="00A2425A" w:rsidRDefault="00481D9A" w:rsidP="00481D9A">
            <w:pPr>
              <w:rPr>
                <w:sz w:val="22"/>
                <w:szCs w:val="22"/>
              </w:rPr>
            </w:pPr>
          </w:p>
        </w:tc>
      </w:tr>
      <w:tr w:rsidR="00EB5538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87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Осуществление контроля за передвижением организационных групп детей, заявленных в установленном порядке, на железнодорожном, водном и воздушном транспорте, обеспечение общественного порядка и общественной безопасности, организации межведомственного информирования иных </w:t>
            </w:r>
            <w:r w:rsidRPr="00A2425A">
              <w:rPr>
                <w:sz w:val="22"/>
                <w:szCs w:val="22"/>
              </w:rPr>
              <w:lastRenderedPageBreak/>
              <w:t xml:space="preserve">субъектов РФ о следовании групп детей 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lastRenderedPageBreak/>
              <w:t xml:space="preserve">Комиссия по делам несовершеннолетних и защите их прав в муниципальном образовании Куйтунский район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noProof/>
                <w:sz w:val="22"/>
                <w:szCs w:val="22"/>
              </w:rPr>
              <w:t>2021-2027 г.г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481D9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5538" w:rsidRPr="00A2425A" w:rsidRDefault="00EB5538" w:rsidP="00481D9A">
            <w:pPr>
              <w:rPr>
                <w:sz w:val="22"/>
                <w:szCs w:val="22"/>
              </w:rPr>
            </w:pPr>
          </w:p>
        </w:tc>
      </w:tr>
      <w:tr w:rsidR="00780BF1" w:rsidRPr="00A2425A" w:rsidTr="00DC1EEA">
        <w:trPr>
          <w:gridAfter w:val="1"/>
          <w:wAfter w:w="15" w:type="dxa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BF1" w:rsidRPr="00A2425A" w:rsidRDefault="00605B07" w:rsidP="00481D9A">
            <w:pPr>
              <w:widowControl w:val="0"/>
              <w:autoSpaceDE w:val="0"/>
              <w:autoSpaceDN w:val="0"/>
              <w:adjustRightInd w:val="0"/>
              <w:spacing w:line="210" w:lineRule="exact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88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BF1" w:rsidRPr="00A2425A" w:rsidRDefault="00780BF1" w:rsidP="00481D9A">
            <w:pPr>
              <w:rPr>
                <w:sz w:val="22"/>
                <w:szCs w:val="22"/>
              </w:rPr>
            </w:pPr>
            <w:r w:rsidRPr="00A2425A">
              <w:rPr>
                <w:sz w:val="22"/>
                <w:szCs w:val="22"/>
              </w:rPr>
              <w:t xml:space="preserve">Организация и проведение мероприятий по водным объектам 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BF1" w:rsidRPr="00A2425A" w:rsidRDefault="00780BF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Комиссия по делам несовершеннолетних и защите их прав в муниципальном образовании Куйтунский район</w:t>
            </w:r>
          </w:p>
          <w:p w:rsidR="00780BF1" w:rsidRPr="00A2425A" w:rsidRDefault="00780BF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</w:p>
          <w:p w:rsidR="00780BF1" w:rsidRPr="00A2425A" w:rsidRDefault="00780BF1" w:rsidP="00481D9A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pacing w:val="2"/>
                <w:kern w:val="1"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 xml:space="preserve">Куйтунский ГПС Тулунского инспекторского участка ГИМС  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BF1" w:rsidRPr="00A2425A" w:rsidRDefault="00780BF1" w:rsidP="00481D9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noProof/>
                <w:sz w:val="22"/>
                <w:szCs w:val="22"/>
              </w:rPr>
            </w:pPr>
            <w:r w:rsidRPr="00A2425A">
              <w:rPr>
                <w:color w:val="000000"/>
                <w:spacing w:val="2"/>
                <w:kern w:val="1"/>
                <w:sz w:val="22"/>
                <w:szCs w:val="22"/>
              </w:rPr>
              <w:t>2021 – 2022 гг.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BF1" w:rsidRPr="00A2425A" w:rsidRDefault="00780BF1" w:rsidP="00481D9A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0BF1" w:rsidRPr="00A2425A" w:rsidRDefault="00780BF1" w:rsidP="00481D9A">
            <w:pPr>
              <w:rPr>
                <w:sz w:val="22"/>
                <w:szCs w:val="22"/>
              </w:rPr>
            </w:pPr>
          </w:p>
        </w:tc>
      </w:tr>
    </w:tbl>
    <w:p w:rsidR="00EC2110" w:rsidRPr="00971CA9" w:rsidRDefault="00EC2110" w:rsidP="00EC2110">
      <w:pPr>
        <w:widowControl w:val="0"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EC2110" w:rsidRPr="00971CA9" w:rsidRDefault="00EC2110" w:rsidP="00EC2110">
      <w:pPr>
        <w:widowControl w:val="0"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EC2110" w:rsidRPr="00971CA9" w:rsidRDefault="00EC2110" w:rsidP="00EC2110">
      <w:pPr>
        <w:widowControl w:val="0"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EC2110" w:rsidRPr="00971CA9" w:rsidRDefault="00EC2110" w:rsidP="00EC2110">
      <w:pPr>
        <w:widowControl w:val="0"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EC2110" w:rsidRPr="00971CA9" w:rsidRDefault="00EC2110" w:rsidP="00EC2110">
      <w:pPr>
        <w:widowControl w:val="0"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EC2110" w:rsidRPr="00971CA9" w:rsidRDefault="00EC2110" w:rsidP="00EC2110">
      <w:pPr>
        <w:widowControl w:val="0"/>
        <w:autoSpaceDE w:val="0"/>
        <w:autoSpaceDN w:val="0"/>
        <w:adjustRightInd w:val="0"/>
        <w:rPr>
          <w:rFonts w:ascii="Calibri" w:hAnsi="Calibri" w:cs="TimesNewRomanPSMT"/>
          <w:color w:val="000000"/>
        </w:rPr>
      </w:pPr>
    </w:p>
    <w:p w:rsidR="008A168D" w:rsidRDefault="008A168D"/>
    <w:sectPr w:rsidR="008A168D" w:rsidSect="00CA593A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3F24C5D"/>
    <w:multiLevelType w:val="hybridMultilevel"/>
    <w:tmpl w:val="1C1E0F60"/>
    <w:numStyleLink w:val="a"/>
  </w:abstractNum>
  <w:abstractNum w:abstractNumId="5" w15:restartNumberingAfterBreak="0">
    <w:nsid w:val="6B7D5B4B"/>
    <w:multiLevelType w:val="hybridMultilevel"/>
    <w:tmpl w:val="1C1E0F60"/>
    <w:styleLink w:val="a"/>
    <w:lvl w:ilvl="0" w:tplc="5A140BA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0CEADB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F14B67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BAE74E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4E41B9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E78525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78C6C38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5EED2B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9701F3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69"/>
    <w:rsid w:val="00057847"/>
    <w:rsid w:val="000721ED"/>
    <w:rsid w:val="000732DC"/>
    <w:rsid w:val="000B2792"/>
    <w:rsid w:val="000B6388"/>
    <w:rsid w:val="000C1832"/>
    <w:rsid w:val="000E7B60"/>
    <w:rsid w:val="000F6C35"/>
    <w:rsid w:val="00102A85"/>
    <w:rsid w:val="001A2618"/>
    <w:rsid w:val="00220E86"/>
    <w:rsid w:val="00290E4A"/>
    <w:rsid w:val="00291A10"/>
    <w:rsid w:val="002B2226"/>
    <w:rsid w:val="002F11DA"/>
    <w:rsid w:val="002F3421"/>
    <w:rsid w:val="002F5CCB"/>
    <w:rsid w:val="00334D51"/>
    <w:rsid w:val="00337DCF"/>
    <w:rsid w:val="003555BA"/>
    <w:rsid w:val="00375919"/>
    <w:rsid w:val="00390B13"/>
    <w:rsid w:val="003A14F0"/>
    <w:rsid w:val="003A3C67"/>
    <w:rsid w:val="003C6A7A"/>
    <w:rsid w:val="00481D9A"/>
    <w:rsid w:val="004B2DB7"/>
    <w:rsid w:val="004D064F"/>
    <w:rsid w:val="004D60C5"/>
    <w:rsid w:val="004E44E0"/>
    <w:rsid w:val="004F402D"/>
    <w:rsid w:val="004F57CD"/>
    <w:rsid w:val="00574865"/>
    <w:rsid w:val="005B1AC9"/>
    <w:rsid w:val="005B1E98"/>
    <w:rsid w:val="005E0E26"/>
    <w:rsid w:val="00605B07"/>
    <w:rsid w:val="00653D15"/>
    <w:rsid w:val="006728F7"/>
    <w:rsid w:val="006E24F4"/>
    <w:rsid w:val="00740E69"/>
    <w:rsid w:val="00780BF1"/>
    <w:rsid w:val="007A2FBD"/>
    <w:rsid w:val="007D21B1"/>
    <w:rsid w:val="007D67D9"/>
    <w:rsid w:val="00813355"/>
    <w:rsid w:val="00817396"/>
    <w:rsid w:val="00871BFB"/>
    <w:rsid w:val="008A168D"/>
    <w:rsid w:val="008C7759"/>
    <w:rsid w:val="00905EC8"/>
    <w:rsid w:val="00947A58"/>
    <w:rsid w:val="0095120F"/>
    <w:rsid w:val="00953699"/>
    <w:rsid w:val="00960A65"/>
    <w:rsid w:val="009668FD"/>
    <w:rsid w:val="0097121B"/>
    <w:rsid w:val="00971BDF"/>
    <w:rsid w:val="00996BC5"/>
    <w:rsid w:val="009A5040"/>
    <w:rsid w:val="009B0B85"/>
    <w:rsid w:val="009D756B"/>
    <w:rsid w:val="00A22BE9"/>
    <w:rsid w:val="00A2425A"/>
    <w:rsid w:val="00A26D31"/>
    <w:rsid w:val="00A40143"/>
    <w:rsid w:val="00A95B7F"/>
    <w:rsid w:val="00AA1614"/>
    <w:rsid w:val="00AD450A"/>
    <w:rsid w:val="00B40D92"/>
    <w:rsid w:val="00B42509"/>
    <w:rsid w:val="00BC121D"/>
    <w:rsid w:val="00BC30D4"/>
    <w:rsid w:val="00C24CF9"/>
    <w:rsid w:val="00C5276B"/>
    <w:rsid w:val="00C808A9"/>
    <w:rsid w:val="00C97368"/>
    <w:rsid w:val="00CA1700"/>
    <w:rsid w:val="00CA593A"/>
    <w:rsid w:val="00CB0FA7"/>
    <w:rsid w:val="00CD7FC0"/>
    <w:rsid w:val="00D2043A"/>
    <w:rsid w:val="00D5606A"/>
    <w:rsid w:val="00D96273"/>
    <w:rsid w:val="00DA2889"/>
    <w:rsid w:val="00DA4499"/>
    <w:rsid w:val="00DB1157"/>
    <w:rsid w:val="00DC1EEA"/>
    <w:rsid w:val="00DD091F"/>
    <w:rsid w:val="00DD5C63"/>
    <w:rsid w:val="00DE3EB2"/>
    <w:rsid w:val="00DE7B35"/>
    <w:rsid w:val="00E20895"/>
    <w:rsid w:val="00E25AA3"/>
    <w:rsid w:val="00E648C7"/>
    <w:rsid w:val="00E71088"/>
    <w:rsid w:val="00E7331F"/>
    <w:rsid w:val="00E7407E"/>
    <w:rsid w:val="00E756A8"/>
    <w:rsid w:val="00EB5538"/>
    <w:rsid w:val="00EB7B82"/>
    <w:rsid w:val="00EC2110"/>
    <w:rsid w:val="00ED346C"/>
    <w:rsid w:val="00EE111C"/>
    <w:rsid w:val="00FA7023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96AA-11E6-462F-AAA1-8DAD2EE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E24F4"/>
    <w:pPr>
      <w:keepNext/>
      <w:jc w:val="center"/>
      <w:outlineLvl w:val="1"/>
    </w:pPr>
    <w:rPr>
      <w:rFonts w:eastAsiaTheme="minorEastAsia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6E24F4"/>
    <w:pPr>
      <w:keepNext/>
      <w:jc w:val="center"/>
      <w:outlineLvl w:val="2"/>
    </w:pPr>
    <w:rPr>
      <w:rFonts w:eastAsiaTheme="minorEastAsia"/>
      <w:b/>
      <w:bCs/>
      <w:sz w:val="18"/>
      <w:szCs w:val="18"/>
    </w:rPr>
  </w:style>
  <w:style w:type="paragraph" w:styleId="6">
    <w:name w:val="heading 6"/>
    <w:basedOn w:val="a0"/>
    <w:next w:val="a0"/>
    <w:link w:val="60"/>
    <w:uiPriority w:val="99"/>
    <w:qFormat/>
    <w:rsid w:val="006E24F4"/>
    <w:pPr>
      <w:keepNext/>
      <w:jc w:val="center"/>
      <w:outlineLvl w:val="5"/>
    </w:pPr>
    <w:rPr>
      <w:rFonts w:eastAsiaTheme="minorEastAsia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6E24F4"/>
    <w:pPr>
      <w:keepNext/>
      <w:jc w:val="center"/>
      <w:outlineLvl w:val="6"/>
    </w:pPr>
    <w:rPr>
      <w:rFonts w:eastAsiaTheme="minorEastAs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C21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1"/>
    <w:link w:val="2"/>
    <w:uiPriority w:val="99"/>
    <w:rsid w:val="006E24F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E24F4"/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E24F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24F4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2"/>
    <w:uiPriority w:val="39"/>
    <w:rsid w:val="004D0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rsid w:val="00DA2889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290E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90E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о умолчанию"/>
    <w:rsid w:val="009D75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Тире"/>
    <w:rsid w:val="009D756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cp:lastPrinted>2021-05-17T04:13:00Z</cp:lastPrinted>
  <dcterms:created xsi:type="dcterms:W3CDTF">2021-07-07T08:02:00Z</dcterms:created>
  <dcterms:modified xsi:type="dcterms:W3CDTF">2021-07-07T08:02:00Z</dcterms:modified>
</cp:coreProperties>
</file>