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E49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7C8ADA" wp14:editId="52E7A9BB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3CF2" w14:textId="77777777" w:rsidR="008012E5" w:rsidRDefault="008012E5" w:rsidP="008012E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2C7F55E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C1CEEBD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CFFAF77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7FB23CC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8993276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8319B2E" w14:textId="77777777" w:rsidR="008012E5" w:rsidRPr="007407BB" w:rsidRDefault="008012E5" w:rsidP="008012E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421B0409" w14:textId="77777777" w:rsidR="008012E5" w:rsidRPr="007407BB" w:rsidRDefault="008012E5" w:rsidP="008012E5">
      <w:pPr>
        <w:ind w:right="-545"/>
      </w:pPr>
    </w:p>
    <w:p w14:paraId="21769C52" w14:textId="77777777" w:rsidR="008012E5" w:rsidRPr="007407BB" w:rsidRDefault="008012E5" w:rsidP="008012E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5E57C177" w14:textId="77777777" w:rsidR="008012E5" w:rsidRPr="007407BB" w:rsidRDefault="008012E5" w:rsidP="008012E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67A5DD9A" w14:textId="77777777" w:rsidR="008012E5" w:rsidRPr="007407BB" w:rsidRDefault="008012E5" w:rsidP="008012E5">
      <w:pPr>
        <w:ind w:right="-545"/>
        <w:jc w:val="center"/>
        <w:rPr>
          <w:b/>
        </w:rPr>
      </w:pPr>
    </w:p>
    <w:p w14:paraId="613341F2" w14:textId="77777777" w:rsidR="008012E5" w:rsidRPr="007407BB" w:rsidRDefault="008012E5" w:rsidP="008012E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0675DB6D" w14:textId="77777777" w:rsidR="008012E5" w:rsidRPr="007407BB" w:rsidRDefault="008012E5" w:rsidP="008012E5">
      <w:pPr>
        <w:ind w:right="-545"/>
      </w:pPr>
    </w:p>
    <w:p w14:paraId="726F9765" w14:textId="71020F4B" w:rsidR="008012E5" w:rsidRPr="009C1D65" w:rsidRDefault="008012E5" w:rsidP="008012E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E41E54">
        <w:rPr>
          <w:bCs/>
        </w:rPr>
        <w:t>02</w:t>
      </w:r>
      <w:r w:rsidRPr="009C1D65">
        <w:rPr>
          <w:bCs/>
        </w:rPr>
        <w:t xml:space="preserve">» </w:t>
      </w:r>
      <w:r w:rsidR="00D655B1">
        <w:rPr>
          <w:bCs/>
        </w:rPr>
        <w:t>ноября</w:t>
      </w:r>
      <w:bookmarkStart w:id="0" w:name="_GoBack"/>
      <w:bookmarkEnd w:id="0"/>
      <w:r w:rsidRPr="009C1D65">
        <w:rPr>
          <w:bCs/>
        </w:rPr>
        <w:t xml:space="preserve"> 2023 г.                            р.п. Куйтун                                    № </w:t>
      </w:r>
      <w:r w:rsidR="00E41E54">
        <w:rPr>
          <w:bCs/>
        </w:rPr>
        <w:t>895-п</w:t>
      </w:r>
    </w:p>
    <w:p w14:paraId="3E1003BD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076C41DB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5F271A04" w14:textId="60F8193A" w:rsidR="008012E5" w:rsidRPr="00BA4BB9" w:rsidRDefault="008012E5" w:rsidP="008012E5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A1128D">
        <w:rPr>
          <w:sz w:val="24"/>
          <w:szCs w:val="24"/>
        </w:rPr>
        <w:t xml:space="preserve">открытого </w:t>
      </w:r>
      <w:r w:rsidR="00F67D66">
        <w:rPr>
          <w:sz w:val="24"/>
          <w:szCs w:val="24"/>
        </w:rPr>
        <w:t xml:space="preserve">районного </w:t>
      </w:r>
      <w:r w:rsidR="00A1128D">
        <w:rPr>
          <w:sz w:val="24"/>
          <w:szCs w:val="24"/>
        </w:rPr>
        <w:t>турнира по настольному теннису</w:t>
      </w:r>
      <w:r w:rsidR="00F67D66">
        <w:rPr>
          <w:sz w:val="24"/>
          <w:szCs w:val="24"/>
        </w:rPr>
        <w:t>, памяти тренера-преподавателя Новикова Владимира Николаевича.</w:t>
      </w:r>
    </w:p>
    <w:p w14:paraId="7A1DF2C7" w14:textId="77777777" w:rsidR="008012E5" w:rsidRPr="00BA4BB9" w:rsidRDefault="008012E5" w:rsidP="008012E5">
      <w:pPr>
        <w:pStyle w:val="2"/>
        <w:ind w:firstLine="426"/>
        <w:jc w:val="both"/>
        <w:rPr>
          <w:bCs/>
          <w:sz w:val="24"/>
          <w:szCs w:val="24"/>
        </w:rPr>
      </w:pPr>
    </w:p>
    <w:p w14:paraId="69F7A8A3" w14:textId="1581CFEF" w:rsidR="008012E5" w:rsidRPr="00BA4BB9" w:rsidRDefault="008012E5" w:rsidP="008012E5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 w:rsidR="00A1128D">
        <w:rPr>
          <w:sz w:val="24"/>
          <w:szCs w:val="24"/>
        </w:rPr>
        <w:t xml:space="preserve">популяризации настольно </w:t>
      </w:r>
      <w:r w:rsidR="00531434">
        <w:rPr>
          <w:sz w:val="24"/>
          <w:szCs w:val="24"/>
        </w:rPr>
        <w:t xml:space="preserve">тенниса </w:t>
      </w:r>
      <w:r w:rsidR="00531434" w:rsidRPr="00BA4BB9">
        <w:rPr>
          <w:sz w:val="24"/>
          <w:szCs w:val="24"/>
        </w:rPr>
        <w:t>на</w:t>
      </w:r>
      <w:r w:rsidRPr="00BA4BB9">
        <w:rPr>
          <w:sz w:val="24"/>
          <w:szCs w:val="24"/>
        </w:rPr>
        <w:t xml:space="preserve"> территории муниципального образования Куйтунский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>г. № 131-ФЗ «Об общих принципах организации местного самоуправления в Российской Федерации», руководствуясь ст.</w:t>
      </w:r>
      <w:r w:rsidR="005314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ст.</w:t>
      </w:r>
      <w:r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5D0D683A" w14:textId="77777777" w:rsidR="008012E5" w:rsidRPr="00925868" w:rsidRDefault="008012E5" w:rsidP="008012E5">
      <w:pPr>
        <w:spacing w:line="276" w:lineRule="auto"/>
        <w:jc w:val="both"/>
        <w:rPr>
          <w:bCs/>
          <w:sz w:val="28"/>
          <w:szCs w:val="28"/>
        </w:rPr>
      </w:pPr>
    </w:p>
    <w:p w14:paraId="6664724D" w14:textId="77777777" w:rsidR="008012E5" w:rsidRPr="007407BB" w:rsidRDefault="008012E5" w:rsidP="008012E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681F021" w14:textId="77777777" w:rsidR="008012E5" w:rsidRPr="007407BB" w:rsidRDefault="008012E5" w:rsidP="008012E5">
      <w:pPr>
        <w:spacing w:line="276" w:lineRule="auto"/>
        <w:jc w:val="center"/>
        <w:rPr>
          <w:bCs/>
        </w:rPr>
      </w:pPr>
    </w:p>
    <w:p w14:paraId="4E7B8A4D" w14:textId="50A7FDDF" w:rsidR="008012E5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F67D66">
        <w:rPr>
          <w:sz w:val="24"/>
          <w:szCs w:val="24"/>
        </w:rPr>
        <w:t>25</w:t>
      </w:r>
      <w:r w:rsidR="00A1128D">
        <w:rPr>
          <w:sz w:val="24"/>
          <w:szCs w:val="24"/>
        </w:rPr>
        <w:t xml:space="preserve"> </w:t>
      </w:r>
      <w:r w:rsidR="00F67D66">
        <w:rPr>
          <w:sz w:val="24"/>
          <w:szCs w:val="24"/>
        </w:rPr>
        <w:t>ноября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F67D66">
        <w:rPr>
          <w:sz w:val="24"/>
          <w:szCs w:val="24"/>
        </w:rPr>
        <w:t>открытый районный турнир по настольному теннису, памяти тренера-преподавателя Новикова Владимира Николаевича</w:t>
      </w:r>
      <w:r>
        <w:rPr>
          <w:sz w:val="24"/>
          <w:szCs w:val="24"/>
        </w:rPr>
        <w:t>.</w:t>
      </w:r>
    </w:p>
    <w:p w14:paraId="5EDB271C" w14:textId="30871F70" w:rsidR="008012E5" w:rsidRPr="00925868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F67D66">
        <w:rPr>
          <w:sz w:val="24"/>
          <w:szCs w:val="24"/>
        </w:rPr>
        <w:t>открытого районного турнира по настольному теннису, памяти тренера-преподавателя Новикова Владимира Николаевича, согласно п</w:t>
      </w:r>
      <w:r w:rsidR="00F67D66" w:rsidRPr="007407BB">
        <w:rPr>
          <w:sz w:val="24"/>
          <w:szCs w:val="24"/>
        </w:rPr>
        <w:t>риложени</w:t>
      </w:r>
      <w:r w:rsidR="00F67D66">
        <w:rPr>
          <w:sz w:val="24"/>
          <w:szCs w:val="24"/>
        </w:rPr>
        <w:t>ю 1 к настоящему постановлению</w:t>
      </w:r>
      <w:r w:rsidRPr="007407BB">
        <w:rPr>
          <w:sz w:val="24"/>
          <w:szCs w:val="24"/>
        </w:rPr>
        <w:t>.</w:t>
      </w:r>
    </w:p>
    <w:p w14:paraId="18783D88" w14:textId="491D88B8" w:rsidR="008012E5" w:rsidRDefault="008012E5" w:rsidP="008012E5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F67D66">
        <w:t>му</w:t>
      </w:r>
      <w:r w:rsidRPr="007407BB">
        <w:t xml:space="preserve"> врач</w:t>
      </w:r>
      <w:r w:rsidR="00F67D66">
        <w:t>у</w:t>
      </w:r>
      <w:r w:rsidRPr="007407BB">
        <w:t xml:space="preserve"> ОГБУЗ </w:t>
      </w:r>
      <w:r>
        <w:t>«</w:t>
      </w:r>
      <w:r w:rsidRPr="007407BB">
        <w:t>Куйтунская районная больница</w:t>
      </w:r>
      <w:r>
        <w:t>»</w:t>
      </w:r>
      <w:r w:rsidRPr="007407BB">
        <w:t xml:space="preserve"> </w:t>
      </w:r>
      <w:r w:rsidR="00F67D66">
        <w:t>Бунаеву</w:t>
      </w:r>
      <w:r w:rsidRPr="007407BB">
        <w:t xml:space="preserve"> </w:t>
      </w:r>
      <w:r w:rsidR="00F67D66">
        <w:t>В</w:t>
      </w:r>
      <w:r w:rsidRPr="007407BB">
        <w:t>.</w:t>
      </w:r>
      <w:r w:rsidR="00F67D66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F67D66">
        <w:t>открытого районного турнира по настольному теннису, памяти тренера-преподавателя Новикова Владимира Николаевича</w:t>
      </w:r>
      <w:r>
        <w:t>.</w:t>
      </w:r>
    </w:p>
    <w:p w14:paraId="57DD5482" w14:textId="4DF11B05" w:rsidR="008012E5" w:rsidRPr="00A1128D" w:rsidRDefault="008012E5" w:rsidP="008012E5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 w:rsidR="007F0E2F">
        <w:t>у</w:t>
      </w:r>
      <w:r w:rsidRPr="007407BB">
        <w:t xml:space="preserve"> отдела полиции (дислокация р.п. Куйтун) МО МВД России «Тулунский» </w:t>
      </w:r>
      <w:r w:rsidR="007F0E2F">
        <w:t>Карташ</w:t>
      </w:r>
      <w:r w:rsidR="00F67D66">
        <w:t>о</w:t>
      </w:r>
      <w:r w:rsidR="007F0E2F">
        <w:t>ву</w:t>
      </w:r>
      <w:r w:rsidRPr="007407BB">
        <w:t xml:space="preserve"> </w:t>
      </w:r>
      <w:r w:rsidR="007F0E2F">
        <w:t>Р</w:t>
      </w:r>
      <w:r w:rsidRPr="007407BB">
        <w:t>.</w:t>
      </w:r>
      <w:r w:rsidR="007F0E2F">
        <w:t>В</w:t>
      </w:r>
      <w:r w:rsidRPr="007407BB">
        <w:t xml:space="preserve">. обеспечить охрану правопорядка на территории проведения </w:t>
      </w:r>
      <w:r w:rsidR="00F67D66">
        <w:t>открытого районного турнира по настольному теннису, памяти тренера-преподавателя Новикова Владимира Николаевича</w:t>
      </w:r>
      <w:r w:rsidR="00A1128D">
        <w:t>.</w:t>
      </w:r>
    </w:p>
    <w:p w14:paraId="55E8E84C" w14:textId="3963125A" w:rsidR="008012E5" w:rsidRPr="004F712B" w:rsidRDefault="00F67D66" w:rsidP="00A1128D">
      <w:pPr>
        <w:spacing w:line="276" w:lineRule="auto"/>
        <w:ind w:firstLine="708"/>
        <w:jc w:val="both"/>
      </w:pPr>
      <w:r>
        <w:t>5</w:t>
      </w:r>
      <w:r w:rsidR="004F712B" w:rsidRPr="004F712B">
        <w:t xml:space="preserve">. Отделу культуры администрации муниципального образования Куйтунский район Колесовой Е.Е. </w:t>
      </w:r>
      <w:r w:rsidR="00DE624C">
        <w:t xml:space="preserve">организовать торжественное открытие и </w:t>
      </w:r>
      <w:r w:rsidR="004F712B" w:rsidRPr="004F712B">
        <w:t>обеспечить звуковое сопровождение</w:t>
      </w:r>
      <w:r w:rsidR="00DE624C">
        <w:t xml:space="preserve"> открытого районного турнира по настольному теннису, памяти тренера-преподавателя Новикова Владимира Николаевича.</w:t>
      </w:r>
    </w:p>
    <w:p w14:paraId="48219856" w14:textId="0DB8E0D0" w:rsidR="00DE624C" w:rsidRPr="00E71597" w:rsidRDefault="0070519F" w:rsidP="00DE624C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1" w:name="_Hlk132115949"/>
      <w:r w:rsidRPr="00E71597">
        <w:tab/>
      </w:r>
      <w:r w:rsidR="00DE624C">
        <w:t>6</w:t>
      </w:r>
      <w:r w:rsidRPr="00E71597">
        <w:t xml:space="preserve">. </w:t>
      </w:r>
      <w:bookmarkStart w:id="2" w:name="_Hlk132115923"/>
      <w:bookmarkEnd w:id="1"/>
      <w:r w:rsidR="00DE624C">
        <w:t>Отделу организационной и кадровой работы</w:t>
      </w:r>
      <w:r w:rsidR="00DE624C" w:rsidRPr="00E71597">
        <w:t xml:space="preserve"> администрации муниципального образования Куйтунский район:</w:t>
      </w:r>
    </w:p>
    <w:p w14:paraId="4BDE051E" w14:textId="77777777" w:rsidR="00DE624C" w:rsidRDefault="00DE624C" w:rsidP="00DE624C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Официальный сайт муниципального образования Куйтунский район</w:t>
      </w:r>
      <w:r w:rsidRPr="00E71597">
        <w:rPr>
          <w:bCs/>
          <w:sz w:val="24"/>
          <w:szCs w:val="24"/>
        </w:rPr>
        <w:t>»</w:t>
      </w:r>
      <w:r w:rsidRPr="00E71597">
        <w:rPr>
          <w:sz w:val="24"/>
          <w:szCs w:val="24"/>
        </w:rPr>
        <w:t xml:space="preserve"> в информационно-телекоммуникационной сети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Интернет</w:t>
      </w:r>
      <w:r w:rsidRPr="00E71597">
        <w:rPr>
          <w:bCs/>
          <w:sz w:val="24"/>
          <w:szCs w:val="24"/>
        </w:rPr>
        <w:t xml:space="preserve">» </w:t>
      </w:r>
      <w:r w:rsidRPr="00E71597">
        <w:rPr>
          <w:sz w:val="24"/>
          <w:szCs w:val="24"/>
        </w:rPr>
        <w:t>куйтунскийрайон.рф.</w:t>
      </w:r>
    </w:p>
    <w:p w14:paraId="30AC4C79" w14:textId="3791FFF7" w:rsidR="0070519F" w:rsidRPr="00E71597" w:rsidRDefault="00DE624C" w:rsidP="00DE624C">
      <w:pPr>
        <w:tabs>
          <w:tab w:val="left" w:pos="0"/>
          <w:tab w:val="left" w:pos="426"/>
        </w:tabs>
        <w:spacing w:line="276" w:lineRule="auto"/>
        <w:ind w:firstLine="426"/>
        <w:jc w:val="both"/>
      </w:pPr>
      <w:r>
        <w:tab/>
        <w:t>- предоставить дни отдыха работникам отдела спорта, молодежной политики и туризма администрации муниципального образования Куйтунский район за работу в выходные дни 5 ноября 2023 года в любое удобное для работника время</w:t>
      </w:r>
    </w:p>
    <w:bookmarkEnd w:id="2"/>
    <w:p w14:paraId="2D576730" w14:textId="5EE58838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DE624C">
        <w:rPr>
          <w:sz w:val="24"/>
          <w:szCs w:val="24"/>
        </w:rPr>
        <w:t>7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D1E7528" w14:textId="0BAD0793" w:rsidR="0070519F" w:rsidRPr="00E71597" w:rsidRDefault="0070519F" w:rsidP="0070519F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tab/>
      </w:r>
      <w:r w:rsidRPr="00E71597">
        <w:rPr>
          <w:bCs/>
          <w:sz w:val="24"/>
          <w:szCs w:val="24"/>
        </w:rPr>
        <w:tab/>
      </w:r>
      <w:r w:rsidR="00DE624C">
        <w:rPr>
          <w:bCs/>
          <w:sz w:val="24"/>
          <w:szCs w:val="24"/>
        </w:rPr>
        <w:t>8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236AB358" w14:textId="77777777" w:rsidR="008012E5" w:rsidRPr="007407BB" w:rsidRDefault="008012E5" w:rsidP="008012E5">
      <w:pPr>
        <w:spacing w:line="276" w:lineRule="auto"/>
        <w:jc w:val="both"/>
      </w:pPr>
    </w:p>
    <w:p w14:paraId="4F6F0651" w14:textId="77777777" w:rsidR="008012E5" w:rsidRPr="007407BB" w:rsidRDefault="008012E5" w:rsidP="008012E5">
      <w:pPr>
        <w:spacing w:line="276" w:lineRule="auto"/>
        <w:jc w:val="both"/>
      </w:pPr>
    </w:p>
    <w:p w14:paraId="715238F9" w14:textId="77777777" w:rsidR="008012E5" w:rsidRDefault="008012E5" w:rsidP="008012E5">
      <w:pPr>
        <w:spacing w:line="276" w:lineRule="auto"/>
        <w:ind w:right="-545"/>
        <w:rPr>
          <w:bCs/>
        </w:rPr>
      </w:pPr>
      <w:r>
        <w:rPr>
          <w:bCs/>
        </w:rPr>
        <w:t>Мэр м</w:t>
      </w:r>
      <w:r w:rsidRPr="007407BB">
        <w:rPr>
          <w:bCs/>
        </w:rPr>
        <w:t>униципального</w:t>
      </w:r>
      <w:r>
        <w:rPr>
          <w:bCs/>
        </w:rPr>
        <w:t xml:space="preserve"> </w:t>
      </w:r>
      <w:r w:rsidRPr="007407BB">
        <w:rPr>
          <w:bCs/>
        </w:rPr>
        <w:t xml:space="preserve">образования </w:t>
      </w:r>
    </w:p>
    <w:p w14:paraId="7A60A9B5" w14:textId="77777777" w:rsidR="008012E5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А. А. Непомнящий</w:t>
      </w:r>
    </w:p>
    <w:p w14:paraId="695B6B54" w14:textId="77777777" w:rsidR="008012E5" w:rsidRPr="007407BB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33168FA" w14:textId="77777777" w:rsidR="008012E5" w:rsidRPr="007407BB" w:rsidRDefault="008012E5" w:rsidP="008012E5">
      <w:pPr>
        <w:spacing w:line="276" w:lineRule="auto"/>
        <w:ind w:right="-545"/>
        <w:rPr>
          <w:bCs/>
        </w:rPr>
      </w:pPr>
    </w:p>
    <w:p w14:paraId="49953B80" w14:textId="77777777" w:rsidR="008012E5" w:rsidRPr="007407BB" w:rsidRDefault="008012E5" w:rsidP="008012E5">
      <w:pPr>
        <w:ind w:right="-1134"/>
      </w:pPr>
    </w:p>
    <w:p w14:paraId="7D1880ED" w14:textId="77777777" w:rsidR="008012E5" w:rsidRPr="007407BB" w:rsidRDefault="008012E5" w:rsidP="008012E5">
      <w:pPr>
        <w:ind w:right="-1134"/>
      </w:pPr>
    </w:p>
    <w:p w14:paraId="301705BA" w14:textId="77777777" w:rsidR="008012E5" w:rsidRPr="007407BB" w:rsidRDefault="008012E5" w:rsidP="008012E5">
      <w:pPr>
        <w:ind w:right="-1134"/>
      </w:pPr>
    </w:p>
    <w:p w14:paraId="7E436D55" w14:textId="77777777" w:rsidR="008012E5" w:rsidRPr="007407BB" w:rsidRDefault="008012E5" w:rsidP="008012E5">
      <w:pPr>
        <w:ind w:right="-1134"/>
      </w:pPr>
    </w:p>
    <w:p w14:paraId="7BC661FE" w14:textId="77777777" w:rsidR="008012E5" w:rsidRPr="007407BB" w:rsidRDefault="008012E5" w:rsidP="008012E5">
      <w:pPr>
        <w:ind w:right="-1134"/>
      </w:pPr>
    </w:p>
    <w:p w14:paraId="04AA40E4" w14:textId="77777777" w:rsidR="008012E5" w:rsidRPr="007407BB" w:rsidRDefault="008012E5" w:rsidP="008012E5">
      <w:pPr>
        <w:ind w:right="-1134"/>
      </w:pPr>
    </w:p>
    <w:p w14:paraId="128828CC" w14:textId="77777777" w:rsidR="008012E5" w:rsidRPr="007407BB" w:rsidRDefault="008012E5" w:rsidP="008012E5">
      <w:pPr>
        <w:ind w:right="-1134"/>
      </w:pPr>
    </w:p>
    <w:p w14:paraId="0C91D5E8" w14:textId="77777777" w:rsidR="008012E5" w:rsidRPr="007407BB" w:rsidRDefault="008012E5" w:rsidP="008012E5">
      <w:pPr>
        <w:ind w:right="-1134"/>
      </w:pPr>
    </w:p>
    <w:p w14:paraId="51C7D6CF" w14:textId="5CF3B439" w:rsidR="008012E5" w:rsidRDefault="008012E5" w:rsidP="008012E5">
      <w:pPr>
        <w:ind w:right="-1134"/>
      </w:pPr>
    </w:p>
    <w:p w14:paraId="0C55DD9B" w14:textId="55233031" w:rsidR="00FF3A60" w:rsidRDefault="00FF3A60" w:rsidP="008012E5">
      <w:pPr>
        <w:ind w:right="-1134"/>
      </w:pPr>
    </w:p>
    <w:p w14:paraId="41FC9A12" w14:textId="12AF8F51" w:rsidR="00FF3A60" w:rsidRDefault="00FF3A60" w:rsidP="008012E5">
      <w:pPr>
        <w:ind w:right="-1134"/>
      </w:pPr>
    </w:p>
    <w:p w14:paraId="7419C3AE" w14:textId="1B74DF54" w:rsidR="00FF3A60" w:rsidRDefault="00FF3A60" w:rsidP="008012E5">
      <w:pPr>
        <w:ind w:right="-1134"/>
      </w:pPr>
    </w:p>
    <w:p w14:paraId="6DA84964" w14:textId="77777777" w:rsidR="00FF3A60" w:rsidRPr="007407BB" w:rsidRDefault="00FF3A60" w:rsidP="008012E5">
      <w:pPr>
        <w:ind w:right="-1134"/>
      </w:pPr>
    </w:p>
    <w:p w14:paraId="7A889F82" w14:textId="77777777" w:rsidR="008012E5" w:rsidRDefault="008012E5" w:rsidP="008012E5">
      <w:pPr>
        <w:ind w:right="-1134"/>
      </w:pPr>
    </w:p>
    <w:p w14:paraId="665C3609" w14:textId="77777777" w:rsidR="008012E5" w:rsidRDefault="008012E5" w:rsidP="008012E5">
      <w:pPr>
        <w:ind w:right="-1134"/>
      </w:pPr>
    </w:p>
    <w:p w14:paraId="7A91E230" w14:textId="77777777" w:rsidR="008012E5" w:rsidRDefault="008012E5" w:rsidP="008012E5">
      <w:pPr>
        <w:ind w:right="-1134"/>
      </w:pPr>
    </w:p>
    <w:p w14:paraId="499F535B" w14:textId="77777777" w:rsidR="008012E5" w:rsidRDefault="008012E5" w:rsidP="008012E5">
      <w:pPr>
        <w:ind w:right="-1134"/>
      </w:pPr>
    </w:p>
    <w:p w14:paraId="004DB715" w14:textId="4EB7C5E2" w:rsidR="008012E5" w:rsidRDefault="00991CB8" w:rsidP="008012E5">
      <w:pPr>
        <w:ind w:right="-1134"/>
      </w:pPr>
      <w:r>
        <w:t xml:space="preserve">  </w:t>
      </w:r>
    </w:p>
    <w:p w14:paraId="40755F1F" w14:textId="77777777" w:rsidR="008012E5" w:rsidRPr="007407BB" w:rsidRDefault="008012E5" w:rsidP="008012E5">
      <w:pPr>
        <w:ind w:right="-1134"/>
      </w:pPr>
    </w:p>
    <w:p w14:paraId="71CEEE78" w14:textId="3012D31A" w:rsidR="008012E5" w:rsidRDefault="008012E5" w:rsidP="008012E5">
      <w:pPr>
        <w:ind w:right="-1134"/>
      </w:pPr>
    </w:p>
    <w:p w14:paraId="5D3946AA" w14:textId="7958C6C4" w:rsidR="00531434" w:rsidRDefault="00531434" w:rsidP="008012E5">
      <w:pPr>
        <w:ind w:right="-1134"/>
      </w:pPr>
    </w:p>
    <w:p w14:paraId="5DCE3354" w14:textId="77777777" w:rsidR="00531434" w:rsidRPr="007407BB" w:rsidRDefault="00531434" w:rsidP="008012E5">
      <w:pPr>
        <w:ind w:right="-1134"/>
      </w:pPr>
    </w:p>
    <w:p w14:paraId="2A9F6163" w14:textId="77777777" w:rsidR="008012E5" w:rsidRPr="007407BB" w:rsidRDefault="008012E5" w:rsidP="008012E5">
      <w:pPr>
        <w:ind w:right="-1134"/>
      </w:pPr>
    </w:p>
    <w:p w14:paraId="3F67ED1B" w14:textId="77777777" w:rsidR="008012E5" w:rsidRPr="007407BB" w:rsidRDefault="008012E5" w:rsidP="008012E5">
      <w:pPr>
        <w:ind w:right="-1134"/>
      </w:pPr>
    </w:p>
    <w:p w14:paraId="10FFEBFE" w14:textId="77777777" w:rsidR="008012E5" w:rsidRPr="007407BB" w:rsidRDefault="008012E5" w:rsidP="008012E5">
      <w:pPr>
        <w:ind w:right="-1134"/>
      </w:pPr>
    </w:p>
    <w:p w14:paraId="6B8874FD" w14:textId="62DBC72B" w:rsidR="008012E5" w:rsidRDefault="008012E5" w:rsidP="008012E5"/>
    <w:p w14:paraId="2474AB4B" w14:textId="2ADC1A97" w:rsidR="00E41E54" w:rsidRDefault="00E41E54" w:rsidP="008012E5"/>
    <w:p w14:paraId="58F4CB20" w14:textId="42217446" w:rsidR="00E41E54" w:rsidRDefault="00E41E54" w:rsidP="008012E5"/>
    <w:p w14:paraId="18767F9E" w14:textId="150A903E" w:rsidR="00E41E54" w:rsidRDefault="00E41E54" w:rsidP="008012E5"/>
    <w:p w14:paraId="514C44B5" w14:textId="75F4B7B5" w:rsidR="00E41E54" w:rsidRDefault="00E41E54" w:rsidP="008012E5"/>
    <w:p w14:paraId="4838806E" w14:textId="3AA3E888" w:rsidR="00E41E54" w:rsidRDefault="00E41E54" w:rsidP="008012E5"/>
    <w:p w14:paraId="3D1C8AD0" w14:textId="77777777" w:rsidR="00E41E54" w:rsidRDefault="00E41E54" w:rsidP="008012E5"/>
    <w:p w14:paraId="6CFCEEA4" w14:textId="77777777" w:rsidR="008012E5" w:rsidRDefault="008012E5" w:rsidP="008012E5"/>
    <w:p w14:paraId="69103082" w14:textId="77777777" w:rsidR="008012E5" w:rsidRDefault="008012E5" w:rsidP="008012E5"/>
    <w:p w14:paraId="2D21DEC4" w14:textId="55A9EAAD" w:rsidR="008012E5" w:rsidRDefault="008012E5" w:rsidP="008012E5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8012E5" w:rsidRPr="009C1D65" w14:paraId="50DCB4B8" w14:textId="77777777" w:rsidTr="00A0044F">
        <w:trPr>
          <w:jc w:val="right"/>
        </w:trPr>
        <w:tc>
          <w:tcPr>
            <w:tcW w:w="3958" w:type="dxa"/>
          </w:tcPr>
          <w:p w14:paraId="076BE27E" w14:textId="77777777" w:rsidR="008012E5" w:rsidRPr="009C1D65" w:rsidRDefault="008012E5" w:rsidP="00A0044F">
            <w:pPr>
              <w:jc w:val="both"/>
            </w:pPr>
            <w:r w:rsidRPr="009C1D65">
              <w:lastRenderedPageBreak/>
              <w:t>Приложение 1 к постановлению</w:t>
            </w:r>
          </w:p>
        </w:tc>
      </w:tr>
      <w:tr w:rsidR="008012E5" w:rsidRPr="009C1D65" w14:paraId="33509825" w14:textId="77777777" w:rsidTr="00A0044F">
        <w:trPr>
          <w:jc w:val="right"/>
        </w:trPr>
        <w:tc>
          <w:tcPr>
            <w:tcW w:w="3958" w:type="dxa"/>
          </w:tcPr>
          <w:p w14:paraId="3E0DD27B" w14:textId="77777777" w:rsidR="008012E5" w:rsidRPr="009C1D65" w:rsidRDefault="008012E5" w:rsidP="00A0044F">
            <w:pPr>
              <w:jc w:val="both"/>
            </w:pPr>
            <w:r w:rsidRPr="009C1D65">
              <w:t xml:space="preserve">администрации муниципального </w:t>
            </w:r>
          </w:p>
        </w:tc>
      </w:tr>
      <w:tr w:rsidR="008012E5" w:rsidRPr="009C1D65" w14:paraId="5ADF8BE2" w14:textId="77777777" w:rsidTr="00A0044F">
        <w:trPr>
          <w:trHeight w:val="70"/>
          <w:jc w:val="right"/>
        </w:trPr>
        <w:tc>
          <w:tcPr>
            <w:tcW w:w="3958" w:type="dxa"/>
          </w:tcPr>
          <w:p w14:paraId="35E986A7" w14:textId="77777777" w:rsidR="008012E5" w:rsidRPr="009C1D65" w:rsidRDefault="008012E5" w:rsidP="00A0044F">
            <w:pPr>
              <w:jc w:val="both"/>
            </w:pPr>
            <w:r w:rsidRPr="009C1D65">
              <w:t>образования Куйтунский район</w:t>
            </w:r>
          </w:p>
        </w:tc>
      </w:tr>
      <w:tr w:rsidR="008012E5" w:rsidRPr="009C1D65" w14:paraId="04EEF0C6" w14:textId="77777777" w:rsidTr="00A0044F">
        <w:trPr>
          <w:trHeight w:val="450"/>
          <w:jc w:val="right"/>
        </w:trPr>
        <w:tc>
          <w:tcPr>
            <w:tcW w:w="3958" w:type="dxa"/>
          </w:tcPr>
          <w:p w14:paraId="4D06476D" w14:textId="6180694C" w:rsidR="008012E5" w:rsidRPr="009C1D65" w:rsidRDefault="008012E5" w:rsidP="00A0044F">
            <w:pPr>
              <w:jc w:val="both"/>
            </w:pPr>
            <w:r w:rsidRPr="009C1D65">
              <w:t xml:space="preserve">От </w:t>
            </w:r>
            <w:r w:rsidR="00E41E54">
              <w:t>02.11.</w:t>
            </w:r>
            <w:r w:rsidRPr="009C1D65">
              <w:t>2023 года №</w:t>
            </w:r>
            <w:r w:rsidR="00E41E54">
              <w:t xml:space="preserve"> 895-п</w:t>
            </w:r>
          </w:p>
        </w:tc>
      </w:tr>
    </w:tbl>
    <w:p w14:paraId="44B0C5FA" w14:textId="4931546E" w:rsidR="007622C7" w:rsidRDefault="007622C7" w:rsidP="00A1128D">
      <w:pPr>
        <w:rPr>
          <w:b/>
          <w:sz w:val="32"/>
          <w:szCs w:val="32"/>
        </w:rPr>
      </w:pPr>
    </w:p>
    <w:p w14:paraId="10673347" w14:textId="4B92709D" w:rsidR="00A1128D" w:rsidRDefault="00A1128D" w:rsidP="00531434">
      <w:pPr>
        <w:rPr>
          <w:b/>
          <w:sz w:val="32"/>
          <w:szCs w:val="32"/>
        </w:rPr>
      </w:pPr>
    </w:p>
    <w:p w14:paraId="08240F00" w14:textId="7DBD9C89" w:rsidR="00A1128D" w:rsidRDefault="00A1128D" w:rsidP="00A1128D">
      <w:pPr>
        <w:jc w:val="center"/>
        <w:rPr>
          <w:b/>
          <w:sz w:val="32"/>
          <w:szCs w:val="32"/>
        </w:rPr>
      </w:pPr>
    </w:p>
    <w:p w14:paraId="026AF967" w14:textId="00863A8D" w:rsidR="00A1128D" w:rsidRDefault="00A1128D" w:rsidP="00A1128D">
      <w:pPr>
        <w:jc w:val="center"/>
        <w:rPr>
          <w:b/>
          <w:sz w:val="32"/>
          <w:szCs w:val="32"/>
        </w:rPr>
      </w:pPr>
      <w:r w:rsidRPr="00ED6EC3">
        <w:rPr>
          <w:b/>
          <w:sz w:val="32"/>
          <w:szCs w:val="32"/>
        </w:rPr>
        <w:t>ПОЛОЖЕНИЕ</w:t>
      </w:r>
    </w:p>
    <w:p w14:paraId="5CEE88E8" w14:textId="77777777" w:rsidR="00A1128D" w:rsidRDefault="00A1128D" w:rsidP="00A1128D">
      <w:pPr>
        <w:jc w:val="center"/>
        <w:rPr>
          <w:b/>
        </w:rPr>
      </w:pPr>
    </w:p>
    <w:p w14:paraId="460717BB" w14:textId="1D4802CA" w:rsidR="00A1128D" w:rsidRDefault="00A1128D" w:rsidP="00A1128D">
      <w:pPr>
        <w:jc w:val="center"/>
        <w:rPr>
          <w:b/>
          <w:sz w:val="28"/>
          <w:szCs w:val="28"/>
        </w:rPr>
      </w:pPr>
      <w:r w:rsidRPr="00ED6EC3">
        <w:rPr>
          <w:b/>
          <w:sz w:val="28"/>
          <w:szCs w:val="28"/>
        </w:rPr>
        <w:t xml:space="preserve">О проведении открытого </w:t>
      </w:r>
      <w:r w:rsidR="00531434">
        <w:rPr>
          <w:b/>
          <w:sz w:val="28"/>
          <w:szCs w:val="28"/>
        </w:rPr>
        <w:t xml:space="preserve">районного </w:t>
      </w:r>
      <w:r w:rsidRPr="00ED6EC3">
        <w:rPr>
          <w:b/>
          <w:sz w:val="28"/>
          <w:szCs w:val="28"/>
        </w:rPr>
        <w:t>турнира по настольному теннис</w:t>
      </w:r>
      <w:r w:rsidR="00531434">
        <w:rPr>
          <w:b/>
          <w:sz w:val="28"/>
          <w:szCs w:val="28"/>
        </w:rPr>
        <w:t>у, памяти тренера-преподавателя Новикова Владимира Николаевича.</w:t>
      </w:r>
    </w:p>
    <w:p w14:paraId="19263D8C" w14:textId="3A9BB4EA" w:rsidR="00A1128D" w:rsidRDefault="00A1128D" w:rsidP="00A1128D">
      <w:pPr>
        <w:jc w:val="center"/>
        <w:rPr>
          <w:b/>
          <w:sz w:val="28"/>
          <w:szCs w:val="28"/>
        </w:rPr>
      </w:pPr>
    </w:p>
    <w:p w14:paraId="6B13EAD0" w14:textId="4BF72601" w:rsidR="00A1128D" w:rsidRDefault="00A1128D" w:rsidP="00A11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4D4946" wp14:editId="347AE8ED">
            <wp:simplePos x="0" y="0"/>
            <wp:positionH relativeFrom="column">
              <wp:posOffset>163830</wp:posOffset>
            </wp:positionH>
            <wp:positionV relativeFrom="paragraph">
              <wp:posOffset>161925</wp:posOffset>
            </wp:positionV>
            <wp:extent cx="5932805" cy="4447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2E4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510A91E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B34D4D1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4D52580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00C7598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90816BF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065D5EA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704E82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224B4F4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E2D1D3A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3C70A04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5D83463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25E9A40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72504C62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0D8F423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BEC0023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7CE157C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781AF68F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D71B4D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8B709A9" w14:textId="77777777" w:rsidR="00A1128D" w:rsidRDefault="00A1128D" w:rsidP="00A1128D">
      <w:pPr>
        <w:jc w:val="center"/>
        <w:rPr>
          <w:b/>
        </w:rPr>
      </w:pPr>
    </w:p>
    <w:p w14:paraId="13593555" w14:textId="77777777" w:rsidR="00A1128D" w:rsidRDefault="00A1128D" w:rsidP="00A1128D">
      <w:pPr>
        <w:jc w:val="center"/>
        <w:rPr>
          <w:b/>
        </w:rPr>
      </w:pPr>
    </w:p>
    <w:p w14:paraId="554E5D42" w14:textId="77777777" w:rsidR="00A1128D" w:rsidRDefault="00A1128D" w:rsidP="00A1128D">
      <w:pPr>
        <w:jc w:val="center"/>
        <w:rPr>
          <w:b/>
        </w:rPr>
      </w:pPr>
    </w:p>
    <w:p w14:paraId="0EAC2390" w14:textId="6E9FD0D4" w:rsidR="00A1128D" w:rsidRDefault="00A1128D" w:rsidP="00A1128D">
      <w:pPr>
        <w:jc w:val="center"/>
        <w:rPr>
          <w:b/>
        </w:rPr>
      </w:pPr>
    </w:p>
    <w:p w14:paraId="041B3FDE" w14:textId="246DDC06" w:rsidR="00531434" w:rsidRDefault="00531434" w:rsidP="00A1128D">
      <w:pPr>
        <w:jc w:val="center"/>
        <w:rPr>
          <w:b/>
        </w:rPr>
      </w:pPr>
    </w:p>
    <w:p w14:paraId="259EAABF" w14:textId="77777777" w:rsidR="00531434" w:rsidRDefault="00531434" w:rsidP="00A1128D">
      <w:pPr>
        <w:jc w:val="center"/>
        <w:rPr>
          <w:b/>
        </w:rPr>
      </w:pPr>
    </w:p>
    <w:p w14:paraId="43B1ADDE" w14:textId="77777777" w:rsidR="00A1128D" w:rsidRDefault="00A1128D" w:rsidP="00A1128D">
      <w:pPr>
        <w:jc w:val="center"/>
        <w:rPr>
          <w:b/>
        </w:rPr>
      </w:pPr>
    </w:p>
    <w:p w14:paraId="39494B30" w14:textId="77777777" w:rsidR="00A1128D" w:rsidRDefault="00A1128D" w:rsidP="00A1128D">
      <w:pPr>
        <w:jc w:val="center"/>
        <w:rPr>
          <w:b/>
        </w:rPr>
      </w:pPr>
    </w:p>
    <w:p w14:paraId="4E33CE0F" w14:textId="1267F5B1" w:rsidR="00A1128D" w:rsidRDefault="00A1128D" w:rsidP="00A1128D">
      <w:pPr>
        <w:jc w:val="center"/>
        <w:rPr>
          <w:b/>
        </w:rPr>
      </w:pPr>
      <w:r w:rsidRPr="00ED6EC3">
        <w:rPr>
          <w:b/>
        </w:rPr>
        <w:t>Куйтунский район 2023 г.</w:t>
      </w:r>
    </w:p>
    <w:p w14:paraId="3474FE80" w14:textId="77777777" w:rsidR="00A1128D" w:rsidRPr="00ED6EC3" w:rsidRDefault="00A1128D" w:rsidP="00A1128D">
      <w:pPr>
        <w:jc w:val="center"/>
        <w:rPr>
          <w:b/>
        </w:rPr>
      </w:pPr>
    </w:p>
    <w:p w14:paraId="7F185A37" w14:textId="77777777" w:rsidR="00A1128D" w:rsidRDefault="00A1128D" w:rsidP="00A1128D">
      <w:pPr>
        <w:ind w:left="284"/>
        <w:jc w:val="center"/>
        <w:rPr>
          <w:b/>
        </w:rPr>
      </w:pPr>
    </w:p>
    <w:p w14:paraId="05113B7F" w14:textId="77777777" w:rsidR="00A1128D" w:rsidRDefault="00A1128D" w:rsidP="00A1128D">
      <w:pPr>
        <w:ind w:left="284"/>
        <w:jc w:val="center"/>
        <w:rPr>
          <w:b/>
        </w:rPr>
      </w:pPr>
    </w:p>
    <w:p w14:paraId="62390994" w14:textId="77777777" w:rsidR="00A1128D" w:rsidRDefault="00A1128D" w:rsidP="00A1128D">
      <w:pPr>
        <w:ind w:left="284"/>
        <w:jc w:val="center"/>
        <w:rPr>
          <w:b/>
        </w:rPr>
      </w:pPr>
    </w:p>
    <w:p w14:paraId="1D4BBCD1" w14:textId="77777777" w:rsidR="00A1128D" w:rsidRDefault="00A1128D" w:rsidP="00A1128D">
      <w:pPr>
        <w:ind w:left="284"/>
        <w:jc w:val="center"/>
        <w:rPr>
          <w:b/>
        </w:rPr>
      </w:pPr>
    </w:p>
    <w:p w14:paraId="10DACE1F" w14:textId="77777777" w:rsidR="00FF3A60" w:rsidRDefault="00FF3A60" w:rsidP="00A1128D">
      <w:pPr>
        <w:ind w:left="284"/>
        <w:jc w:val="center"/>
        <w:rPr>
          <w:b/>
        </w:rPr>
      </w:pPr>
    </w:p>
    <w:p w14:paraId="3FDD3805" w14:textId="40EE4BB2" w:rsidR="00A1128D" w:rsidRPr="006A18AE" w:rsidRDefault="00A1128D" w:rsidP="00A1128D">
      <w:pPr>
        <w:ind w:left="284"/>
        <w:jc w:val="center"/>
        <w:rPr>
          <w:b/>
        </w:rPr>
      </w:pPr>
      <w:r w:rsidRPr="006A18AE">
        <w:rPr>
          <w:b/>
        </w:rPr>
        <w:t>1. ОБЩИЕ ПОЛОЖЕНИЯ</w:t>
      </w:r>
    </w:p>
    <w:p w14:paraId="24BAE286" w14:textId="77777777" w:rsidR="00A1128D" w:rsidRPr="006A18AE" w:rsidRDefault="00A1128D" w:rsidP="00A1128D">
      <w:r w:rsidRPr="006A18AE">
        <w:t xml:space="preserve">  </w:t>
      </w:r>
    </w:p>
    <w:p w14:paraId="3090E5D4" w14:textId="5485312A" w:rsidR="00A1128D" w:rsidRPr="006A18AE" w:rsidRDefault="00531434" w:rsidP="00A1128D">
      <w:pPr>
        <w:ind w:firstLine="851"/>
        <w:jc w:val="both"/>
      </w:pPr>
      <w:r>
        <w:t>О</w:t>
      </w:r>
      <w:r w:rsidRPr="00531434">
        <w:t>ткрытый районный турнир по настольному теннису, памяти тренера-преподавателя Новикова Владимира Николаевича.</w:t>
      </w:r>
      <w:r w:rsidR="00A1128D" w:rsidRPr="006A18AE">
        <w:rPr>
          <w:b/>
        </w:rPr>
        <w:t xml:space="preserve"> </w:t>
      </w:r>
      <w:r w:rsidR="00A1128D" w:rsidRPr="006A18AE">
        <w:t>(далее - соревнование), проводится в соответствии с календарным планом физкультурных и спортивных мероприятий Куйтунского района на 2023 год.</w:t>
      </w:r>
    </w:p>
    <w:p w14:paraId="41CDC3DE" w14:textId="77777777" w:rsidR="00A1128D" w:rsidRPr="006A18AE" w:rsidRDefault="00A1128D" w:rsidP="00A1128D">
      <w:pPr>
        <w:ind w:firstLine="851"/>
        <w:jc w:val="both"/>
      </w:pPr>
      <w:r w:rsidRPr="006A18AE">
        <w:t>Соревнования проводятся в соответствии с правилами вида спота "Настольный теннис", утверждёнными приказом Министерства спорта России от 7 декабря 2015 года, №1125, в редакции от 14 апреля 2016 года.</w:t>
      </w:r>
    </w:p>
    <w:p w14:paraId="0DDFEAED" w14:textId="77777777" w:rsidR="00A1128D" w:rsidRPr="006A18AE" w:rsidRDefault="00A1128D" w:rsidP="00FF3A60">
      <w:pPr>
        <w:ind w:right="849"/>
        <w:rPr>
          <w:b/>
        </w:rPr>
      </w:pPr>
      <w:r w:rsidRPr="006A18AE">
        <w:t xml:space="preserve">                                                                                                                                                 </w:t>
      </w:r>
      <w:r w:rsidRPr="006A18AE">
        <w:rPr>
          <w:b/>
        </w:rPr>
        <w:t>Задачами проведения спортивных соревнований являются:</w:t>
      </w:r>
    </w:p>
    <w:p w14:paraId="62444051" w14:textId="77777777" w:rsidR="00A1128D" w:rsidRPr="006A18AE" w:rsidRDefault="00A1128D" w:rsidP="00A1128D">
      <w:r w:rsidRPr="006A18AE">
        <w:t>-  популяризация настольного тенниса в Куйтунском районе.</w:t>
      </w:r>
    </w:p>
    <w:p w14:paraId="6F64426F" w14:textId="77777777" w:rsidR="00A1128D" w:rsidRPr="006A18AE" w:rsidRDefault="00A1128D" w:rsidP="00A1128D">
      <w:r w:rsidRPr="006A18AE">
        <w:t>-  формирование здорового образа жизни.</w:t>
      </w:r>
    </w:p>
    <w:p w14:paraId="74558273" w14:textId="77777777" w:rsidR="00A1128D" w:rsidRPr="006A18AE" w:rsidRDefault="00A1128D" w:rsidP="00A1128D">
      <w:r w:rsidRPr="006A18AE">
        <w:t>-  повышение спортивного мастерства.</w:t>
      </w:r>
    </w:p>
    <w:p w14:paraId="0F7A65CC" w14:textId="77777777" w:rsidR="00A1128D" w:rsidRPr="006A18AE" w:rsidRDefault="00A1128D" w:rsidP="00A1128D"/>
    <w:p w14:paraId="65A00BDD" w14:textId="77777777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2. ПРАВА И ОБЯЗАННОСТИ ОРГАНИЗАТОРОВ</w:t>
      </w:r>
    </w:p>
    <w:p w14:paraId="47F4056F" w14:textId="77777777" w:rsidR="00A1128D" w:rsidRPr="006A18AE" w:rsidRDefault="00A1128D" w:rsidP="00A1128D">
      <w:r w:rsidRPr="006A18AE">
        <w:t xml:space="preserve">  </w:t>
      </w:r>
    </w:p>
    <w:p w14:paraId="77815F98" w14:textId="15EB60FD" w:rsidR="00A1128D" w:rsidRDefault="00A1128D" w:rsidP="00A1128D">
      <w:pPr>
        <w:ind w:firstLine="708"/>
        <w:jc w:val="both"/>
      </w:pPr>
      <w:r w:rsidRPr="006A18AE">
        <w:t>Общее руководство организацией и проведением соревнования осуществляется администрацией муниципального образования Куйтунский район. Непосредственное руководство возлагается на главного судейской коллегии:</w:t>
      </w:r>
    </w:p>
    <w:p w14:paraId="01F47D64" w14:textId="70E280FC" w:rsidR="00A46971" w:rsidRPr="006A18AE" w:rsidRDefault="00A46971" w:rsidP="00A46971">
      <w:pPr>
        <w:jc w:val="both"/>
      </w:pPr>
      <w:r>
        <w:t>- главный судья – С. М. Герасенко (п. Уховский)</w:t>
      </w:r>
    </w:p>
    <w:p w14:paraId="393D361E" w14:textId="3E5D16ED" w:rsidR="00A1128D" w:rsidRPr="006A18AE" w:rsidRDefault="00A1128D" w:rsidP="00A1128D">
      <w:pPr>
        <w:jc w:val="both"/>
      </w:pPr>
      <w:r w:rsidRPr="006A18AE">
        <w:t>- судья - В.Н. Медведев (г. Нижнеудинск)</w:t>
      </w:r>
    </w:p>
    <w:p w14:paraId="7C51E5F3" w14:textId="14456096" w:rsidR="00A1128D" w:rsidRPr="006A18AE" w:rsidRDefault="00A1128D" w:rsidP="00A1128D">
      <w:pPr>
        <w:jc w:val="both"/>
      </w:pPr>
      <w:r w:rsidRPr="006A18AE">
        <w:t>- секретарь - Е.В. Медведева (г. Нижнеудинск)</w:t>
      </w:r>
    </w:p>
    <w:p w14:paraId="6CEF9F4C" w14:textId="77777777" w:rsidR="00A1128D" w:rsidRPr="006A18AE" w:rsidRDefault="00A1128D" w:rsidP="00A1128D"/>
    <w:p w14:paraId="3FBF28E9" w14:textId="77777777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3. ВРЕМЯ И МЕСТО ПРОВОЖДЕНИЯ</w:t>
      </w:r>
    </w:p>
    <w:p w14:paraId="239147B1" w14:textId="77777777" w:rsidR="00A1128D" w:rsidRPr="006A18AE" w:rsidRDefault="00A1128D" w:rsidP="00A1128D">
      <w:pPr>
        <w:rPr>
          <w:b/>
        </w:rPr>
      </w:pPr>
      <w:r w:rsidRPr="006A18AE">
        <w:rPr>
          <w:b/>
        </w:rPr>
        <w:t xml:space="preserve">   </w:t>
      </w:r>
    </w:p>
    <w:p w14:paraId="17780B00" w14:textId="1E73DEF7" w:rsidR="00A1128D" w:rsidRPr="006A18AE" w:rsidRDefault="00A1128D" w:rsidP="00A1128D">
      <w:pPr>
        <w:jc w:val="both"/>
      </w:pPr>
      <w:r w:rsidRPr="006A18AE">
        <w:rPr>
          <w:b/>
        </w:rPr>
        <w:t xml:space="preserve">     </w:t>
      </w:r>
      <w:r w:rsidRPr="006A18AE">
        <w:t xml:space="preserve">Соревнования проводятся </w:t>
      </w:r>
      <w:r w:rsidR="00A46971">
        <w:t>25</w:t>
      </w:r>
      <w:r w:rsidRPr="006A18AE">
        <w:t xml:space="preserve"> </w:t>
      </w:r>
      <w:r w:rsidR="00A46971">
        <w:t>ноября</w:t>
      </w:r>
      <w:r w:rsidRPr="006A18AE">
        <w:t xml:space="preserve"> 2023 года.</w:t>
      </w:r>
      <w:r>
        <w:t xml:space="preserve"> По адресу: </w:t>
      </w:r>
      <w:r w:rsidRPr="0074342A">
        <w:t>пос. Уховский, ул. Комсомольская, д. 6</w:t>
      </w:r>
    </w:p>
    <w:p w14:paraId="734AAD3A" w14:textId="3CFE3CB3" w:rsidR="00A1128D" w:rsidRPr="006A18AE" w:rsidRDefault="00A1128D" w:rsidP="00A1128D">
      <w:pPr>
        <w:jc w:val="both"/>
      </w:pPr>
      <w:r w:rsidRPr="006A18AE">
        <w:t xml:space="preserve">    День приезда </w:t>
      </w:r>
      <w:r w:rsidR="00A46971">
        <w:t>25</w:t>
      </w:r>
      <w:r w:rsidRPr="006A18AE">
        <w:t xml:space="preserve"> </w:t>
      </w:r>
      <w:r w:rsidR="00A46971">
        <w:t>ноября</w:t>
      </w:r>
      <w:r w:rsidRPr="006A18AE">
        <w:t xml:space="preserve"> 2023 года. Заседание главной судейской коллегии и жеребьёвка в 10:00 час.</w:t>
      </w:r>
    </w:p>
    <w:p w14:paraId="12E48D0C" w14:textId="7653C9FF" w:rsidR="00A1128D" w:rsidRPr="006A18AE" w:rsidRDefault="00A1128D" w:rsidP="00A1128D">
      <w:pPr>
        <w:jc w:val="both"/>
      </w:pPr>
      <w:r w:rsidRPr="006A18AE">
        <w:t xml:space="preserve">    Начало соревнований </w:t>
      </w:r>
      <w:r w:rsidR="00A46971">
        <w:t>25</w:t>
      </w:r>
      <w:r>
        <w:t xml:space="preserve"> </w:t>
      </w:r>
      <w:r w:rsidR="00A46971">
        <w:t>ноября</w:t>
      </w:r>
      <w:r>
        <w:t xml:space="preserve"> </w:t>
      </w:r>
      <w:r w:rsidRPr="006A18AE">
        <w:t>2023 г. в 10:30 час.</w:t>
      </w:r>
    </w:p>
    <w:p w14:paraId="6503CC51" w14:textId="77777777" w:rsidR="00A1128D" w:rsidRPr="006A18AE" w:rsidRDefault="00A1128D" w:rsidP="00A1128D"/>
    <w:p w14:paraId="5DC219CA" w14:textId="77777777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4. ТРЕБОВАНИЯ К УЧАСТНИКАМ ИП УСЛОВИЯ ИХ ДОПУСК</w:t>
      </w:r>
    </w:p>
    <w:p w14:paraId="7A643677" w14:textId="77777777" w:rsidR="00A1128D" w:rsidRPr="006A18AE" w:rsidRDefault="00A1128D" w:rsidP="00A1128D">
      <w:pPr>
        <w:rPr>
          <w:b/>
        </w:rPr>
      </w:pPr>
    </w:p>
    <w:p w14:paraId="718A7C7F" w14:textId="77777777" w:rsidR="00A1128D" w:rsidRPr="00E85665" w:rsidRDefault="00A1128D" w:rsidP="00A1128D">
      <w:pPr>
        <w:rPr>
          <w:b/>
        </w:rPr>
      </w:pPr>
      <w:r>
        <w:rPr>
          <w:b/>
        </w:rPr>
        <w:t xml:space="preserve">1. </w:t>
      </w:r>
      <w:r w:rsidRPr="00E85665">
        <w:rPr>
          <w:b/>
        </w:rPr>
        <w:t>Личное первенство:</w:t>
      </w:r>
    </w:p>
    <w:p w14:paraId="68D70B58" w14:textId="2734F732" w:rsidR="00A1128D" w:rsidRPr="00181299" w:rsidRDefault="00A1128D" w:rsidP="00A1128D">
      <w:r w:rsidRPr="006A18AE">
        <w:rPr>
          <w:b/>
        </w:rPr>
        <w:t xml:space="preserve">Мужчины:  </w:t>
      </w:r>
      <w:r w:rsidR="00FF3A60">
        <w:rPr>
          <w:b/>
        </w:rPr>
        <w:t xml:space="preserve">  </w:t>
      </w:r>
      <w:r w:rsidRPr="006A18AE">
        <w:rPr>
          <w:b/>
        </w:rPr>
        <w:t xml:space="preserve"> </w:t>
      </w:r>
      <w:r w:rsidRPr="00181299">
        <w:rPr>
          <w:b/>
        </w:rPr>
        <w:t xml:space="preserve">1 группа - </w:t>
      </w:r>
      <w:r w:rsidRPr="00181299">
        <w:t>11 лет и младше.</w:t>
      </w:r>
    </w:p>
    <w:p w14:paraId="1CDB2EE0" w14:textId="77777777" w:rsidR="00A1128D" w:rsidRPr="00181299" w:rsidRDefault="00A1128D" w:rsidP="00A1128D">
      <w:pPr>
        <w:ind w:firstLine="142"/>
        <w:rPr>
          <w:b/>
        </w:rPr>
      </w:pPr>
      <w:r w:rsidRPr="00181299">
        <w:t xml:space="preserve">                       </w:t>
      </w:r>
      <w:r w:rsidRPr="00181299">
        <w:rPr>
          <w:b/>
        </w:rPr>
        <w:t xml:space="preserve">2 группа - </w:t>
      </w:r>
      <w:r w:rsidRPr="00181299">
        <w:t>12 лет - 14 лет.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1FA1FD2D" w14:textId="77777777" w:rsidR="00A1128D" w:rsidRPr="00181299" w:rsidRDefault="00A1128D" w:rsidP="00A1128D">
      <w:pPr>
        <w:ind w:firstLine="142"/>
        <w:rPr>
          <w:b/>
        </w:rPr>
      </w:pPr>
      <w:r w:rsidRPr="00181299">
        <w:rPr>
          <w:b/>
        </w:rPr>
        <w:t xml:space="preserve">                       3 группа - </w:t>
      </w:r>
      <w:r w:rsidRPr="00181299">
        <w:t>15 лет - 17 лет.</w:t>
      </w:r>
    </w:p>
    <w:p w14:paraId="247A6ADC" w14:textId="77777777" w:rsidR="00A1128D" w:rsidRPr="00181299" w:rsidRDefault="00A1128D" w:rsidP="00A1128D">
      <w:pPr>
        <w:ind w:firstLine="142"/>
      </w:pPr>
      <w:r w:rsidRPr="00181299">
        <w:rPr>
          <w:b/>
        </w:rPr>
        <w:t xml:space="preserve">                       4 группа - </w:t>
      </w:r>
      <w:r w:rsidRPr="00181299">
        <w:t>18 лет - 39 лет.</w:t>
      </w:r>
    </w:p>
    <w:p w14:paraId="076246A7" w14:textId="77777777" w:rsidR="00A1128D" w:rsidRPr="00181299" w:rsidRDefault="00A1128D" w:rsidP="00A1128D">
      <w:pPr>
        <w:ind w:firstLine="142"/>
      </w:pPr>
      <w:r w:rsidRPr="00181299">
        <w:rPr>
          <w:b/>
        </w:rPr>
        <w:t xml:space="preserve">                       5 группа - </w:t>
      </w:r>
      <w:r w:rsidRPr="00181299">
        <w:t>40 лет - 59 лет.</w:t>
      </w:r>
    </w:p>
    <w:p w14:paraId="603D2824" w14:textId="77777777" w:rsidR="00A1128D" w:rsidRPr="00181299" w:rsidRDefault="00A1128D" w:rsidP="00A1128D">
      <w:pPr>
        <w:ind w:firstLine="142"/>
      </w:pPr>
      <w:r w:rsidRPr="00181299">
        <w:rPr>
          <w:b/>
        </w:rPr>
        <w:t xml:space="preserve">                       6 группа - </w:t>
      </w:r>
      <w:r w:rsidRPr="00181299">
        <w:t xml:space="preserve">60+ </w:t>
      </w:r>
    </w:p>
    <w:p w14:paraId="2539E51D" w14:textId="77777777" w:rsidR="00A1128D" w:rsidRPr="006A18AE" w:rsidRDefault="00A1128D" w:rsidP="00A1128D"/>
    <w:p w14:paraId="391762ED" w14:textId="77777777" w:rsidR="00A1128D" w:rsidRPr="00181299" w:rsidRDefault="00A1128D" w:rsidP="00A1128D">
      <w:pPr>
        <w:ind w:left="-567" w:firstLine="425"/>
      </w:pPr>
      <w:r w:rsidRPr="006A18AE">
        <w:t xml:space="preserve">   </w:t>
      </w:r>
      <w:r w:rsidRPr="006A18AE">
        <w:rPr>
          <w:b/>
        </w:rPr>
        <w:t xml:space="preserve">Женщины:  </w:t>
      </w:r>
      <w:r w:rsidRPr="00181299">
        <w:rPr>
          <w:b/>
        </w:rPr>
        <w:t xml:space="preserve">1 группа - </w:t>
      </w:r>
      <w:r w:rsidRPr="00181299">
        <w:t>11 лет и младше.</w:t>
      </w:r>
    </w:p>
    <w:p w14:paraId="513AEC52" w14:textId="77777777" w:rsidR="00A1128D" w:rsidRPr="00181299" w:rsidRDefault="00A1128D" w:rsidP="00FF3A60">
      <w:pPr>
        <w:rPr>
          <w:b/>
        </w:rPr>
      </w:pPr>
      <w:r w:rsidRPr="00181299">
        <w:t xml:space="preserve">                       </w:t>
      </w:r>
      <w:r w:rsidRPr="00181299">
        <w:rPr>
          <w:b/>
        </w:rPr>
        <w:t xml:space="preserve">2 группа - </w:t>
      </w:r>
      <w:r w:rsidRPr="00181299">
        <w:t>12 лет - 14 лет.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5C88F7E7" w14:textId="77777777" w:rsidR="00A1128D" w:rsidRPr="00181299" w:rsidRDefault="00A1128D" w:rsidP="00FF3A60">
      <w:pPr>
        <w:rPr>
          <w:b/>
        </w:rPr>
      </w:pPr>
      <w:r w:rsidRPr="00181299">
        <w:rPr>
          <w:b/>
        </w:rPr>
        <w:t xml:space="preserve">                       3 группа - </w:t>
      </w:r>
      <w:r w:rsidRPr="00181299">
        <w:t>15 лет - 17 лет.</w:t>
      </w:r>
    </w:p>
    <w:p w14:paraId="0D9B4B43" w14:textId="77777777" w:rsidR="00A1128D" w:rsidRPr="00181299" w:rsidRDefault="00A1128D" w:rsidP="00FF3A60">
      <w:r w:rsidRPr="00181299">
        <w:rPr>
          <w:b/>
        </w:rPr>
        <w:t xml:space="preserve">                       4 группа - </w:t>
      </w:r>
      <w:r w:rsidRPr="00181299">
        <w:t>18 лет и старше.</w:t>
      </w:r>
    </w:p>
    <w:p w14:paraId="19A303DD" w14:textId="77777777" w:rsidR="00A1128D" w:rsidRPr="006A18AE" w:rsidRDefault="00A1128D" w:rsidP="00A1128D">
      <w:pPr>
        <w:rPr>
          <w:b/>
        </w:rPr>
      </w:pPr>
    </w:p>
    <w:p w14:paraId="1DD7E372" w14:textId="2DE559AE" w:rsidR="00A1128D" w:rsidRDefault="00A1128D" w:rsidP="00A1128D">
      <w:pPr>
        <w:jc w:val="both"/>
        <w:rPr>
          <w:bCs/>
        </w:rPr>
      </w:pPr>
      <w:r>
        <w:rPr>
          <w:b/>
        </w:rPr>
        <w:t xml:space="preserve">2. </w:t>
      </w:r>
      <w:r w:rsidRPr="006A18AE">
        <w:rPr>
          <w:b/>
        </w:rPr>
        <w:t xml:space="preserve">Командное первенство </w:t>
      </w:r>
      <w:r w:rsidRPr="00E85665">
        <w:rPr>
          <w:bCs/>
        </w:rPr>
        <w:t>среди смешанных пар ( 1 муж., 1 жен.) за кубок.</w:t>
      </w:r>
    </w:p>
    <w:p w14:paraId="52AE2C18" w14:textId="77777777" w:rsidR="00FF3A60" w:rsidRDefault="00FF3A60" w:rsidP="00A1128D">
      <w:pPr>
        <w:jc w:val="both"/>
        <w:rPr>
          <w:b/>
        </w:rPr>
      </w:pPr>
    </w:p>
    <w:p w14:paraId="7E3D3BB1" w14:textId="07792AD6" w:rsidR="00A1128D" w:rsidRDefault="00A1128D" w:rsidP="00A1128D">
      <w:pPr>
        <w:jc w:val="both"/>
        <w:rPr>
          <w:b/>
        </w:rPr>
      </w:pPr>
      <w:r>
        <w:rPr>
          <w:b/>
        </w:rPr>
        <w:t>3. Абсолютное первенство</w:t>
      </w:r>
    </w:p>
    <w:p w14:paraId="4E6CF622" w14:textId="77777777" w:rsidR="00A46971" w:rsidRPr="006A18AE" w:rsidRDefault="00A46971" w:rsidP="00A1128D">
      <w:pPr>
        <w:jc w:val="both"/>
        <w:rPr>
          <w:b/>
        </w:rPr>
      </w:pPr>
    </w:p>
    <w:p w14:paraId="0E27E6BF" w14:textId="77777777" w:rsidR="00A1128D" w:rsidRDefault="00A1128D" w:rsidP="00A1128D">
      <w:pPr>
        <w:ind w:left="284"/>
        <w:jc w:val="center"/>
        <w:rPr>
          <w:b/>
        </w:rPr>
      </w:pPr>
      <w:r w:rsidRPr="006A18AE">
        <w:rPr>
          <w:b/>
        </w:rPr>
        <w:t xml:space="preserve">       5. ЗАЯВКИ НА УЧАСТИЕ</w:t>
      </w:r>
    </w:p>
    <w:p w14:paraId="2BCBE12A" w14:textId="77777777" w:rsidR="00A1128D" w:rsidRPr="006A18AE" w:rsidRDefault="00A1128D" w:rsidP="00A1128D">
      <w:pPr>
        <w:ind w:left="284"/>
        <w:jc w:val="center"/>
        <w:rPr>
          <w:b/>
        </w:rPr>
      </w:pPr>
    </w:p>
    <w:p w14:paraId="4789CF71" w14:textId="2BF31980" w:rsidR="00A1128D" w:rsidRDefault="00A1128D" w:rsidP="00A1128D">
      <w:pPr>
        <w:ind w:firstLine="851"/>
        <w:jc w:val="both"/>
      </w:pPr>
      <w:r w:rsidRPr="006A18AE">
        <w:t xml:space="preserve">Предварительные заявки предоставить не позднее </w:t>
      </w:r>
      <w:r w:rsidR="00A46971">
        <w:t>20</w:t>
      </w:r>
      <w:r w:rsidRPr="006A18AE">
        <w:t>.</w:t>
      </w:r>
      <w:r w:rsidR="00A46971">
        <w:t>11</w:t>
      </w:r>
      <w:r w:rsidRPr="006A18AE">
        <w:t xml:space="preserve">.2023 года по          </w:t>
      </w:r>
    </w:p>
    <w:p w14:paraId="0CE7EAF6" w14:textId="77777777" w:rsidR="00A1128D" w:rsidRDefault="00A1128D" w:rsidP="00A1128D">
      <w:pPr>
        <w:jc w:val="both"/>
      </w:pPr>
      <w:r w:rsidRPr="006A18AE">
        <w:t xml:space="preserve">тел. 8-950-082-73-40 </w:t>
      </w:r>
      <w:r>
        <w:t xml:space="preserve">- </w:t>
      </w:r>
      <w:r w:rsidRPr="006A18AE">
        <w:t>Герасенко Сергей Михайлович.</w:t>
      </w:r>
    </w:p>
    <w:p w14:paraId="382D88BA" w14:textId="77777777" w:rsidR="00A1128D" w:rsidRPr="006A18AE" w:rsidRDefault="00A1128D" w:rsidP="00A1128D">
      <w:pPr>
        <w:jc w:val="both"/>
        <w:rPr>
          <w:b/>
        </w:rPr>
      </w:pPr>
      <w:r>
        <w:rPr>
          <w:b/>
        </w:rPr>
        <w:t xml:space="preserve">- </w:t>
      </w:r>
      <w:r w:rsidRPr="006A18AE">
        <w:rPr>
          <w:b/>
        </w:rPr>
        <w:t xml:space="preserve">Заявочный, целевой взнос с участников составляет 150 рублей с человека. </w:t>
      </w:r>
    </w:p>
    <w:p w14:paraId="45E32B99" w14:textId="77777777" w:rsidR="00A1128D" w:rsidRPr="00EC0271" w:rsidRDefault="00A1128D" w:rsidP="00A1128D">
      <w:pPr>
        <w:jc w:val="both"/>
        <w:rPr>
          <w:b/>
        </w:rPr>
      </w:pPr>
      <w:r>
        <w:rPr>
          <w:b/>
        </w:rPr>
        <w:t xml:space="preserve">- </w:t>
      </w:r>
      <w:r w:rsidRPr="006A18AE">
        <w:rPr>
          <w:b/>
        </w:rPr>
        <w:t>Заявочный взнос направляется в призовой фонд.</w:t>
      </w:r>
    </w:p>
    <w:p w14:paraId="370C793B" w14:textId="77777777" w:rsidR="00A1128D" w:rsidRPr="006A18AE" w:rsidRDefault="00A1128D" w:rsidP="00A1128D">
      <w:pPr>
        <w:ind w:firstLine="851"/>
        <w:jc w:val="both"/>
      </w:pPr>
      <w:r w:rsidRPr="006A18AE">
        <w:t>Заявки на участие в соревновании, заверенные руководителями направляющих спортсменов организаций, врачебным допуском, представляются в комиссию по допуску в 1 экземпляре в день приезда.</w:t>
      </w:r>
    </w:p>
    <w:p w14:paraId="74938E71" w14:textId="77777777" w:rsidR="00A1128D" w:rsidRPr="006A18AE" w:rsidRDefault="00A1128D" w:rsidP="00A1128D">
      <w:pPr>
        <w:ind w:firstLine="851"/>
        <w:jc w:val="both"/>
      </w:pPr>
      <w:r w:rsidRPr="006A18AE">
        <w:t xml:space="preserve">К заявке прилагаются следующие документы на каждого спортсмена: </w:t>
      </w:r>
    </w:p>
    <w:p w14:paraId="5BCC863A" w14:textId="77777777" w:rsidR="00A1128D" w:rsidRPr="006A18AE" w:rsidRDefault="00A1128D" w:rsidP="00A1128D">
      <w:pPr>
        <w:jc w:val="both"/>
      </w:pPr>
      <w:r w:rsidRPr="006A18AE">
        <w:t>1)паспорт, или свидетельство о рождении;</w:t>
      </w:r>
    </w:p>
    <w:p w14:paraId="50463E9A" w14:textId="77777777" w:rsidR="00A1128D" w:rsidRPr="006A18AE" w:rsidRDefault="00A1128D" w:rsidP="00A1128D">
      <w:pPr>
        <w:jc w:val="both"/>
      </w:pPr>
      <w:r w:rsidRPr="006A18AE">
        <w:t>2)зачетная классификационная книжка спортсмена, удостоверение спортивного звания;</w:t>
      </w:r>
    </w:p>
    <w:p w14:paraId="31DC8A7D" w14:textId="77777777" w:rsidR="00A1128D" w:rsidRPr="006A18AE" w:rsidRDefault="00A1128D" w:rsidP="00A1128D">
      <w:pPr>
        <w:jc w:val="both"/>
      </w:pPr>
      <w:r w:rsidRPr="006A18AE">
        <w:t>3)медицинская справка о допуске спортсмена к спортивным соревнованиям;</w:t>
      </w:r>
    </w:p>
    <w:p w14:paraId="74B9B081" w14:textId="77777777" w:rsidR="00A1128D" w:rsidRPr="006A18AE" w:rsidRDefault="00A1128D" w:rsidP="00A1128D">
      <w:pPr>
        <w:jc w:val="both"/>
      </w:pPr>
      <w:r w:rsidRPr="006A18AE">
        <w:t>4)договор (оригинал о страховании жизни и здоровья от несчастным случаев, включая риски соревнований.</w:t>
      </w:r>
    </w:p>
    <w:p w14:paraId="12B52F90" w14:textId="77777777" w:rsidR="00A1128D" w:rsidRPr="006A18AE" w:rsidRDefault="00A1128D" w:rsidP="00A1128D"/>
    <w:p w14:paraId="4BEE73F7" w14:textId="77777777" w:rsidR="00A1128D" w:rsidRPr="006A18AE" w:rsidRDefault="00A1128D" w:rsidP="00A1128D">
      <w:pPr>
        <w:ind w:left="720"/>
        <w:jc w:val="center"/>
        <w:rPr>
          <w:b/>
        </w:rPr>
      </w:pPr>
      <w:r w:rsidRPr="006A18AE">
        <w:rPr>
          <w:b/>
        </w:rPr>
        <w:t>6. ПОДВЕДЕНИЕ ИТОГОВ</w:t>
      </w:r>
    </w:p>
    <w:p w14:paraId="15E39D9B" w14:textId="77777777" w:rsidR="00A1128D" w:rsidRPr="006A18AE" w:rsidRDefault="00A1128D" w:rsidP="00A1128D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821F2BD" w14:textId="61D7B81D" w:rsidR="00A1128D" w:rsidRDefault="00A1128D" w:rsidP="00A1128D">
      <w:pPr>
        <w:pStyle w:val="a3"/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8AE">
        <w:rPr>
          <w:rFonts w:ascii="Times New Roman" w:hAnsi="Times New Roman" w:cs="Times New Roman"/>
          <w:sz w:val="24"/>
          <w:szCs w:val="24"/>
        </w:rPr>
        <w:t>Соревнования в личном первенстве проводятся по комби</w:t>
      </w:r>
      <w:r>
        <w:rPr>
          <w:rFonts w:ascii="Times New Roman" w:hAnsi="Times New Roman" w:cs="Times New Roman"/>
          <w:sz w:val="24"/>
          <w:szCs w:val="24"/>
        </w:rPr>
        <w:t xml:space="preserve">нированной системе в подгруппах </w:t>
      </w:r>
      <w:r w:rsidRPr="006A18AE">
        <w:rPr>
          <w:rFonts w:ascii="Times New Roman" w:hAnsi="Times New Roman" w:cs="Times New Roman"/>
          <w:sz w:val="24"/>
          <w:szCs w:val="24"/>
        </w:rPr>
        <w:t>и финалах. Игры в группах и в финале из пяти партий. Все виды парных соревнований из пяти партий до трёх побед.</w:t>
      </w:r>
    </w:p>
    <w:p w14:paraId="2BBF1E28" w14:textId="06A07667" w:rsidR="00A46971" w:rsidRPr="007D74DA" w:rsidRDefault="00A46971" w:rsidP="00A1128D">
      <w:pPr>
        <w:pStyle w:val="a3"/>
        <w:spacing w:after="0"/>
        <w:ind w:left="0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Общекомандный зачет </w:t>
      </w:r>
      <w:r w:rsidR="007D74DA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 полной аналогии с неофициальным командным зачетом</w:t>
      </w:r>
      <w:r w:rsidR="007D74DA" w:rsidRPr="007D74DA">
        <w:rPr>
          <w:rFonts w:ascii="Times New Roman" w:hAnsi="Times New Roman" w:cs="Times New Roman"/>
          <w:sz w:val="24"/>
          <w:szCs w:val="24"/>
        </w:rPr>
        <w:t xml:space="preserve"> </w:t>
      </w:r>
      <w:r w:rsidR="007D74DA">
        <w:rPr>
          <w:rFonts w:ascii="Times New Roman" w:hAnsi="Times New Roman" w:cs="Times New Roman"/>
          <w:sz w:val="24"/>
          <w:szCs w:val="24"/>
        </w:rPr>
        <w:t xml:space="preserve">на Олимпийских Играх. </w:t>
      </w:r>
      <w:r w:rsidR="007D74DA" w:rsidRPr="007D74DA">
        <w:rPr>
          <w:rFonts w:ascii="Times New Roman" w:hAnsi="Times New Roman" w:cs="Times New Roman"/>
          <w:b/>
          <w:bCs/>
          <w:sz w:val="24"/>
          <w:szCs w:val="24"/>
        </w:rPr>
        <w:t>(Медальный зачет)</w:t>
      </w:r>
    </w:p>
    <w:p w14:paraId="296A15AD" w14:textId="77777777" w:rsidR="00A1128D" w:rsidRDefault="00A1128D" w:rsidP="00A1128D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18AE">
        <w:rPr>
          <w:rFonts w:ascii="Times New Roman" w:hAnsi="Times New Roman" w:cs="Times New Roman"/>
          <w:sz w:val="24"/>
          <w:szCs w:val="24"/>
        </w:rPr>
        <w:t>Соревнования в первенстве среди смешанных пар проводятся в зависимости от числа прибывших команд. Система проведения определяется на судейской коллегии перед началом соревнований.</w:t>
      </w:r>
    </w:p>
    <w:p w14:paraId="65CE5F98" w14:textId="28260A89" w:rsidR="00A1128D" w:rsidRDefault="00A1128D" w:rsidP="00A1128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>
        <w:rPr>
          <w:rFonts w:ascii="Times New Roman" w:hAnsi="Times New Roman" w:cs="Times New Roman"/>
          <w:sz w:val="24"/>
          <w:szCs w:val="24"/>
        </w:rPr>
        <w:t>абсолютной категории</w:t>
      </w:r>
      <w:r w:rsidRPr="006A18AE">
        <w:rPr>
          <w:rFonts w:ascii="Times New Roman" w:hAnsi="Times New Roman" w:cs="Times New Roman"/>
          <w:sz w:val="24"/>
          <w:szCs w:val="24"/>
        </w:rPr>
        <w:t xml:space="preserve"> проводятся в зависимости от числа прибывших команд. Система проведения определяется на судейской коллегии перед началом соревнований.</w:t>
      </w:r>
    </w:p>
    <w:p w14:paraId="566EE4BD" w14:textId="444FDC43" w:rsidR="00A46971" w:rsidRPr="00A46971" w:rsidRDefault="00A46971" w:rsidP="00A46971">
      <w:pPr>
        <w:jc w:val="both"/>
      </w:pPr>
    </w:p>
    <w:p w14:paraId="39362A94" w14:textId="77777777" w:rsidR="00A1128D" w:rsidRPr="00B27280" w:rsidRDefault="00A1128D" w:rsidP="00A1128D">
      <w:pPr>
        <w:rPr>
          <w:b/>
        </w:rPr>
      </w:pPr>
    </w:p>
    <w:p w14:paraId="6E0C39DE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ПРИЗЁРОВ</w:t>
      </w:r>
    </w:p>
    <w:p w14:paraId="6614EC23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3E989" w14:textId="77777777" w:rsidR="00A1128D" w:rsidRPr="006A18AE" w:rsidRDefault="00A1128D" w:rsidP="00A112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Участники, занявшие первые, вторые, и третьи места, во всех разрядах награждаются медалями и грамотами.</w:t>
      </w:r>
    </w:p>
    <w:p w14:paraId="5012F90C" w14:textId="77777777" w:rsidR="00A1128D" w:rsidRPr="006A18AE" w:rsidRDefault="00A1128D" w:rsidP="00A112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2E917C1" w14:textId="77777777" w:rsidR="00A1128D" w:rsidRPr="006A18AE" w:rsidRDefault="00A1128D" w:rsidP="00A112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14:paraId="43410B26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315587F3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481901E8" w14:textId="77777777" w:rsidR="00A1128D" w:rsidRPr="0070519F" w:rsidRDefault="00A1128D" w:rsidP="00A1128D">
      <w:pPr>
        <w:rPr>
          <w:b/>
          <w:sz w:val="32"/>
          <w:szCs w:val="32"/>
        </w:rPr>
      </w:pPr>
    </w:p>
    <w:sectPr w:rsidR="00A1128D" w:rsidRPr="0070519F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DC5"/>
    <w:multiLevelType w:val="hybridMultilevel"/>
    <w:tmpl w:val="EF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61D17"/>
    <w:multiLevelType w:val="hybridMultilevel"/>
    <w:tmpl w:val="4E14BCA2"/>
    <w:lvl w:ilvl="0" w:tplc="3DAC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216BB0"/>
    <w:rsid w:val="00277439"/>
    <w:rsid w:val="004802A2"/>
    <w:rsid w:val="004A6D2E"/>
    <w:rsid w:val="004F712B"/>
    <w:rsid w:val="00531434"/>
    <w:rsid w:val="0070519F"/>
    <w:rsid w:val="007622C7"/>
    <w:rsid w:val="007D74DA"/>
    <w:rsid w:val="007F0E2F"/>
    <w:rsid w:val="008012E5"/>
    <w:rsid w:val="00915C41"/>
    <w:rsid w:val="00991CB8"/>
    <w:rsid w:val="00A1128D"/>
    <w:rsid w:val="00A46971"/>
    <w:rsid w:val="00A86BCD"/>
    <w:rsid w:val="00CC65F9"/>
    <w:rsid w:val="00D4536D"/>
    <w:rsid w:val="00D655B1"/>
    <w:rsid w:val="00DE624C"/>
    <w:rsid w:val="00E41E54"/>
    <w:rsid w:val="00F67D6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55"/>
  <w15:chartTrackingRefBased/>
  <w15:docId w15:val="{1706CECC-07A6-4E40-8B53-DE6D7A0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2E5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012E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012E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2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2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8012E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1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12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Shinkevich</cp:lastModifiedBy>
  <cp:revision>11</cp:revision>
  <cp:lastPrinted>2023-11-01T07:45:00Z</cp:lastPrinted>
  <dcterms:created xsi:type="dcterms:W3CDTF">2023-06-21T02:38:00Z</dcterms:created>
  <dcterms:modified xsi:type="dcterms:W3CDTF">2023-11-02T04:13:00Z</dcterms:modified>
</cp:coreProperties>
</file>