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7C09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noProof/>
          <w:u w:color="000000"/>
        </w:rPr>
        <w:drawing>
          <wp:inline distT="0" distB="0" distL="0" distR="0" wp14:anchorId="6A4A07CA" wp14:editId="3519C918">
            <wp:extent cx="752475" cy="95250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843D9C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РОССИЙСКАЯ  ФЕДЕРАЦИЯ</w:t>
      </w:r>
      <w:proofErr w:type="gramEnd"/>
    </w:p>
    <w:p w14:paraId="1E3C696F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ИРКУТСКАЯ  ОБЛАСТЬ</w:t>
      </w:r>
      <w:proofErr w:type="gramEnd"/>
    </w:p>
    <w:p w14:paraId="0EA5800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E2E1317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489F452D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КУЙТУНСКИЙ РАЙОН</w:t>
      </w:r>
    </w:p>
    <w:p w14:paraId="212DB7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F3CEC2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П О С Т А Н О В Л Е Н И Е</w:t>
      </w:r>
    </w:p>
    <w:p w14:paraId="314FE622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13C715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81279FF" w14:textId="37E40F0C" w:rsidR="000836A6" w:rsidRDefault="00C569ED" w:rsidP="00E66A1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«</w:t>
      </w:r>
      <w:r w:rsidR="005B204A">
        <w:rPr>
          <w:rFonts w:ascii="Times New Roman" w:eastAsia="Calibri" w:hAnsi="Times New Roman" w:cs="Calibri"/>
          <w:sz w:val="24"/>
          <w:szCs w:val="24"/>
          <w:u w:color="000000"/>
        </w:rPr>
        <w:t>11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» </w:t>
      </w:r>
      <w:proofErr w:type="gramStart"/>
      <w:r w:rsidR="005B204A" w:rsidRPr="00721C09">
        <w:rPr>
          <w:rFonts w:ascii="Times New Roman" w:eastAsia="Calibri" w:hAnsi="Times New Roman" w:cs="Calibri"/>
          <w:sz w:val="24"/>
          <w:szCs w:val="24"/>
          <w:u w:val="single"/>
        </w:rPr>
        <w:t>июля</w:t>
      </w:r>
      <w:r w:rsidR="00E66A16" w:rsidRPr="00721C09">
        <w:rPr>
          <w:rFonts w:ascii="Times New Roman" w:eastAsia="Calibri" w:hAnsi="Times New Roman" w:cs="Calibri"/>
          <w:sz w:val="24"/>
          <w:szCs w:val="24"/>
          <w:u w:val="single"/>
        </w:rPr>
        <w:t xml:space="preserve"> </w:t>
      </w:r>
      <w:r w:rsidRPr="00721C09">
        <w:rPr>
          <w:rFonts w:ascii="Times New Roman" w:eastAsia="Calibri" w:hAnsi="Times New Roman" w:cs="Calibri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202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>3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г.                            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  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р.</w:t>
      </w:r>
      <w:r w:rsidR="00D840AF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п. Куйтун                             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       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№</w:t>
      </w:r>
      <w:r w:rsidR="0079329E">
        <w:rPr>
          <w:rFonts w:ascii="Times New Roman" w:eastAsia="Calibri" w:hAnsi="Times New Roman" w:cs="Calibri"/>
          <w:sz w:val="24"/>
          <w:szCs w:val="24"/>
          <w:u w:color="000000"/>
        </w:rPr>
        <w:t xml:space="preserve">    </w:t>
      </w:r>
      <w:r w:rsidR="005B204A">
        <w:rPr>
          <w:rFonts w:ascii="Times New Roman" w:eastAsia="Calibri" w:hAnsi="Times New Roman" w:cs="Calibri"/>
          <w:sz w:val="24"/>
          <w:szCs w:val="24"/>
          <w:u w:color="000000"/>
        </w:rPr>
        <w:t>58</w:t>
      </w:r>
      <w:r w:rsidR="000A312B">
        <w:rPr>
          <w:rFonts w:ascii="Times New Roman" w:eastAsia="Calibri" w:hAnsi="Times New Roman" w:cs="Calibri"/>
          <w:sz w:val="24"/>
          <w:szCs w:val="24"/>
          <w:u w:color="000000"/>
        </w:rPr>
        <w:t>4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-п</w:t>
      </w:r>
    </w:p>
    <w:p w14:paraId="4E0BB4F2" w14:textId="77777777" w:rsidR="00721C09" w:rsidRDefault="00721C09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D63E97" w14:textId="77777777" w:rsidR="00721C09" w:rsidRDefault="00721C09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861AA3" w14:textId="592C1693" w:rsidR="000836A6" w:rsidRDefault="00C569ED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О проведении профилактического </w:t>
      </w:r>
      <w:r w:rsidR="0032488C">
        <w:rPr>
          <w:rFonts w:ascii="Times New Roman" w:eastAsia="Calibri" w:hAnsi="Times New Roman" w:cs="Calibri"/>
          <w:sz w:val="24"/>
          <w:szCs w:val="24"/>
          <w:u w:color="000000"/>
        </w:rPr>
        <w:t>мероприятия «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Комендантский час» на территории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 в</w:t>
      </w:r>
      <w:r w:rsidR="005B204A">
        <w:rPr>
          <w:rFonts w:ascii="Times New Roman" w:eastAsia="Calibri" w:hAnsi="Times New Roman" w:cs="Calibri"/>
          <w:sz w:val="24"/>
          <w:szCs w:val="24"/>
          <w:u w:color="000000"/>
        </w:rPr>
        <w:t xml:space="preserve"> 3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 xml:space="preserve">квартале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202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>3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год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>а</w:t>
      </w:r>
    </w:p>
    <w:p w14:paraId="63B8DEE4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64BBE73" w14:textId="662319A8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В соответствии с</w:t>
      </w:r>
      <w:r w:rsidR="00BB4DB1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п.п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3 п. 1 ст. 7, ст. 8 Закона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п. 1 ст. 11 Федерального Закона № 120-ФЗ от 24.06.1999 года «Об основах системы профилактики безнадзорности и правонарушений несовершеннолетних», руководствуясь ст. ст. 37, 46 Устава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</w:t>
      </w:r>
    </w:p>
    <w:p w14:paraId="62D611A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6FFF45" w14:textId="14CBC6D5" w:rsidR="000836A6" w:rsidRDefault="00C569ED">
      <w:pPr>
        <w:pStyle w:val="a4"/>
        <w:tabs>
          <w:tab w:val="left" w:pos="48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Calibri" w:hAnsi="Times New Roman" w:cs="Calibri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П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О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С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Т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А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Н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О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В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Л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Я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Е</w:t>
      </w:r>
      <w:r w:rsidR="00721C09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Т:</w:t>
      </w:r>
    </w:p>
    <w:p w14:paraId="3B036EA2" w14:textId="77777777" w:rsidR="00CA1D94" w:rsidRDefault="00CA1D94">
      <w:pPr>
        <w:pStyle w:val="a4"/>
        <w:tabs>
          <w:tab w:val="left" w:pos="48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A0DE78" w14:textId="0A5126E2" w:rsidR="000836A6" w:rsidRDefault="00C569ED" w:rsidP="00CA1D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Провести в</w:t>
      </w:r>
      <w:r w:rsidR="005B204A">
        <w:rPr>
          <w:rFonts w:ascii="Times New Roman" w:hAnsi="Times New Roman"/>
          <w:sz w:val="24"/>
          <w:szCs w:val="24"/>
          <w:u w:color="000000"/>
        </w:rPr>
        <w:t xml:space="preserve"> 3 </w:t>
      </w:r>
      <w:r w:rsidR="00E66A16">
        <w:rPr>
          <w:rFonts w:ascii="Times New Roman" w:hAnsi="Times New Roman"/>
          <w:sz w:val="24"/>
          <w:szCs w:val="24"/>
          <w:u w:color="000000"/>
        </w:rPr>
        <w:t xml:space="preserve">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E66A16">
        <w:rPr>
          <w:rFonts w:ascii="Times New Roman" w:hAnsi="Times New Roman"/>
          <w:sz w:val="24"/>
          <w:szCs w:val="24"/>
          <w:u w:color="000000"/>
        </w:rPr>
        <w:t xml:space="preserve">3 </w:t>
      </w:r>
      <w:r>
        <w:rPr>
          <w:rFonts w:ascii="Times New Roman" w:hAnsi="Times New Roman"/>
          <w:sz w:val="24"/>
          <w:szCs w:val="24"/>
          <w:u w:color="000000"/>
        </w:rPr>
        <w:t>год</w:t>
      </w:r>
      <w:r w:rsidR="00E66A16"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профилактическое мероприятие «Комендантский час».</w:t>
      </w:r>
    </w:p>
    <w:p w14:paraId="7E838AB7" w14:textId="6A349D49" w:rsidR="000836A6" w:rsidRDefault="00C569ED" w:rsidP="00CA1D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Утвердить План проведения</w:t>
      </w:r>
      <w:r w:rsidR="00B86263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профилактического мероприятия «Комендантский час» в </w:t>
      </w:r>
      <w:r w:rsidR="005B204A">
        <w:rPr>
          <w:rFonts w:ascii="Times New Roman" w:hAnsi="Times New Roman"/>
          <w:sz w:val="24"/>
          <w:szCs w:val="24"/>
          <w:u w:color="000000"/>
        </w:rPr>
        <w:t>3</w:t>
      </w:r>
      <w:r w:rsidR="00E66A16">
        <w:rPr>
          <w:rFonts w:ascii="Times New Roman" w:hAnsi="Times New Roman"/>
          <w:sz w:val="24"/>
          <w:szCs w:val="24"/>
          <w:u w:color="000000"/>
        </w:rPr>
        <w:t xml:space="preserve"> 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E66A16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</w:t>
      </w:r>
      <w:r w:rsidR="00E66A16"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 (Приложение 1).</w:t>
      </w:r>
    </w:p>
    <w:p w14:paraId="176D889E" w14:textId="7C259D88" w:rsidR="000836A6" w:rsidRDefault="00C569ED" w:rsidP="00CA1D94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Определить участниками профилактического мероприятия «Комендантский час» представителей субъектов системы профилактики: </w:t>
      </w:r>
      <w:r w:rsidR="00721C09">
        <w:rPr>
          <w:rFonts w:ascii="Times New Roman" w:hAnsi="Times New Roman"/>
          <w:sz w:val="24"/>
          <w:szCs w:val="24"/>
          <w:u w:color="000000"/>
        </w:rPr>
        <w:t>у</w:t>
      </w:r>
      <w:r>
        <w:rPr>
          <w:rFonts w:ascii="Times New Roman" w:hAnsi="Times New Roman"/>
          <w:sz w:val="24"/>
          <w:szCs w:val="24"/>
          <w:u w:color="000000"/>
        </w:rPr>
        <w:t xml:space="preserve">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 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Подлинова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Е.Н.); отдел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КолесоваЕ.Е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.); отдел спорта, молодежной политики и туризма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(</w:t>
      </w:r>
      <w:r w:rsidR="00D840AF">
        <w:rPr>
          <w:rFonts w:ascii="Times New Roman" w:hAnsi="Times New Roman"/>
          <w:sz w:val="24"/>
          <w:szCs w:val="24"/>
          <w:u w:color="000000"/>
        </w:rPr>
        <w:t>Коваленко Е.А</w:t>
      </w:r>
      <w:r w:rsidR="00E66A16"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); отдел полиции (дислокация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р.п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Куйтун) МО МВД России «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Тулунский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 (Карташов Р.В.); филиал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Федерального казенного учреждения уголовно-исполнительной инспекции 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Сем</w:t>
      </w:r>
      <w:r w:rsidR="009C30B3">
        <w:rPr>
          <w:rFonts w:ascii="Times New Roman" w:hAnsi="Times New Roman"/>
          <w:sz w:val="24"/>
          <w:szCs w:val="24"/>
          <w:u w:color="000000"/>
        </w:rPr>
        <w:t>ё</w:t>
      </w:r>
      <w:r>
        <w:rPr>
          <w:rFonts w:ascii="Times New Roman" w:hAnsi="Times New Roman"/>
          <w:sz w:val="24"/>
          <w:szCs w:val="24"/>
          <w:u w:color="000000"/>
        </w:rPr>
        <w:t>шкина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В.В.); межрайонное управление министерства социального развития, опеки и попечительства Иркутской области № 5 отдел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(</w:t>
      </w:r>
      <w:r w:rsidR="00E66A16">
        <w:rPr>
          <w:rFonts w:ascii="Times New Roman" w:hAnsi="Times New Roman"/>
          <w:sz w:val="24"/>
          <w:szCs w:val="24"/>
          <w:u w:color="000000"/>
        </w:rPr>
        <w:t>Ермакова Л.В.</w:t>
      </w:r>
      <w:r>
        <w:rPr>
          <w:rFonts w:ascii="Times New Roman" w:hAnsi="Times New Roman"/>
          <w:sz w:val="24"/>
          <w:szCs w:val="24"/>
          <w:u w:color="000000"/>
        </w:rPr>
        <w:t xml:space="preserve">); областное государственное казенное учреждение социального обслуживания «Центр помощи детям, оставшихся без попечения родителей,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района» (Николаенко Т.А.);</w:t>
      </w:r>
      <w:r w:rsidR="00E66A16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областное государственное бюджетное  учреждение здравоохранения «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Куйтунская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районная больница» (</w:t>
      </w:r>
      <w:r w:rsidR="009C30B3">
        <w:rPr>
          <w:rFonts w:ascii="Times New Roman" w:hAnsi="Times New Roman"/>
          <w:sz w:val="24"/>
          <w:szCs w:val="24"/>
          <w:u w:color="000000"/>
        </w:rPr>
        <w:t>Корсаков В.В.</w:t>
      </w:r>
      <w:r>
        <w:rPr>
          <w:rFonts w:ascii="Times New Roman" w:hAnsi="Times New Roman"/>
          <w:sz w:val="24"/>
          <w:szCs w:val="24"/>
          <w:u w:color="000000"/>
        </w:rPr>
        <w:t xml:space="preserve">); областное государственное учреждение «Центр занятости населения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района» (Новикова Ю.С.); </w:t>
      </w:r>
      <w:bookmarkStart w:id="0" w:name="_Hlk126828397"/>
      <w:r>
        <w:rPr>
          <w:rFonts w:ascii="Times New Roman" w:hAnsi="Times New Roman"/>
          <w:sz w:val="24"/>
          <w:szCs w:val="24"/>
          <w:u w:color="000000"/>
        </w:rPr>
        <w:t xml:space="preserve">областное государственное </w:t>
      </w:r>
      <w:r w:rsidR="00A57341">
        <w:rPr>
          <w:rFonts w:ascii="Times New Roman" w:hAnsi="Times New Roman"/>
          <w:sz w:val="24"/>
          <w:szCs w:val="24"/>
          <w:u w:color="000000"/>
        </w:rPr>
        <w:t>бюджетное</w:t>
      </w:r>
      <w:r>
        <w:rPr>
          <w:rFonts w:ascii="Times New Roman" w:hAnsi="Times New Roman"/>
          <w:sz w:val="24"/>
          <w:szCs w:val="24"/>
          <w:u w:color="000000"/>
        </w:rPr>
        <w:t xml:space="preserve">  учреждение «Управление  социальной защиты </w:t>
      </w:r>
      <w:r w:rsidR="00A57341">
        <w:rPr>
          <w:rFonts w:ascii="Times New Roman" w:hAnsi="Times New Roman"/>
          <w:sz w:val="24"/>
          <w:szCs w:val="24"/>
          <w:u w:color="000000"/>
        </w:rPr>
        <w:t xml:space="preserve">и социального обслуживания </w:t>
      </w:r>
      <w:r>
        <w:rPr>
          <w:rFonts w:ascii="Times New Roman" w:hAnsi="Times New Roman"/>
          <w:sz w:val="24"/>
          <w:szCs w:val="24"/>
          <w:u w:color="000000"/>
        </w:rPr>
        <w:t xml:space="preserve">населения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району» (</w:t>
      </w:r>
      <w:r w:rsidR="005B204A">
        <w:rPr>
          <w:rFonts w:ascii="Times New Roman" w:hAnsi="Times New Roman"/>
          <w:sz w:val="24"/>
          <w:szCs w:val="24"/>
          <w:u w:color="000000"/>
        </w:rPr>
        <w:t>Кихтенко Н.Н.</w:t>
      </w:r>
      <w:r>
        <w:rPr>
          <w:rFonts w:ascii="Times New Roman" w:hAnsi="Times New Roman"/>
          <w:sz w:val="24"/>
          <w:szCs w:val="24"/>
          <w:u w:color="000000"/>
        </w:rPr>
        <w:t>).</w:t>
      </w:r>
    </w:p>
    <w:bookmarkEnd w:id="0"/>
    <w:p w14:paraId="06DEAE33" w14:textId="4D7784B2" w:rsidR="0025525E" w:rsidRDefault="00C569ED" w:rsidP="00CA1D94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Рекомендовать </w:t>
      </w:r>
      <w:r w:rsidR="00A57341"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 xml:space="preserve">тделу полиции (дислокация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р.п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Куйтун) МО МВД России «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Тулунский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» (Карташов Р.В.), ОГБУЗ «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Куйтунская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районная больница» (</w:t>
      </w:r>
      <w:r w:rsidR="009C30B3">
        <w:rPr>
          <w:rFonts w:ascii="Times New Roman" w:hAnsi="Times New Roman"/>
          <w:sz w:val="24"/>
          <w:szCs w:val="24"/>
          <w:u w:color="000000"/>
        </w:rPr>
        <w:t>Корсаков В.В.</w:t>
      </w:r>
      <w:r>
        <w:rPr>
          <w:rFonts w:ascii="Times New Roman" w:hAnsi="Times New Roman"/>
          <w:sz w:val="24"/>
          <w:szCs w:val="24"/>
          <w:u w:color="000000"/>
        </w:rPr>
        <w:t xml:space="preserve">), Межрайонному управлению министерства социального развития, опеки и попечительства Иркутской области № 5 отделу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(</w:t>
      </w:r>
      <w:r w:rsidR="00A57341">
        <w:rPr>
          <w:rFonts w:ascii="Times New Roman" w:hAnsi="Times New Roman"/>
          <w:sz w:val="24"/>
          <w:szCs w:val="24"/>
          <w:u w:color="000000"/>
        </w:rPr>
        <w:t>Ермакова Л.В.</w:t>
      </w:r>
      <w:r>
        <w:rPr>
          <w:rFonts w:ascii="Times New Roman" w:hAnsi="Times New Roman"/>
          <w:sz w:val="24"/>
          <w:szCs w:val="24"/>
          <w:u w:color="000000"/>
        </w:rPr>
        <w:t xml:space="preserve">), </w:t>
      </w:r>
      <w:r w:rsidR="00A57341">
        <w:rPr>
          <w:rFonts w:ascii="Times New Roman" w:hAnsi="Times New Roman"/>
          <w:sz w:val="24"/>
          <w:szCs w:val="24"/>
          <w:u w:color="000000"/>
        </w:rPr>
        <w:t>областно</w:t>
      </w:r>
      <w:r w:rsidR="00CA1D94">
        <w:rPr>
          <w:rFonts w:ascii="Times New Roman" w:hAnsi="Times New Roman"/>
          <w:sz w:val="24"/>
          <w:szCs w:val="24"/>
          <w:u w:color="000000"/>
        </w:rPr>
        <w:t>му</w:t>
      </w:r>
      <w:r w:rsidR="00A57341">
        <w:rPr>
          <w:rFonts w:ascii="Times New Roman" w:hAnsi="Times New Roman"/>
          <w:sz w:val="24"/>
          <w:szCs w:val="24"/>
          <w:u w:color="000000"/>
        </w:rPr>
        <w:t xml:space="preserve"> государственно</w:t>
      </w:r>
      <w:r w:rsidR="00CA1D94">
        <w:rPr>
          <w:rFonts w:ascii="Times New Roman" w:hAnsi="Times New Roman"/>
          <w:sz w:val="24"/>
          <w:szCs w:val="24"/>
          <w:u w:color="000000"/>
        </w:rPr>
        <w:t>му</w:t>
      </w:r>
      <w:r w:rsidR="00A57341">
        <w:rPr>
          <w:rFonts w:ascii="Times New Roman" w:hAnsi="Times New Roman"/>
          <w:sz w:val="24"/>
          <w:szCs w:val="24"/>
          <w:u w:color="000000"/>
        </w:rPr>
        <w:t xml:space="preserve"> бюджетно</w:t>
      </w:r>
      <w:r w:rsidR="00CA1D94">
        <w:rPr>
          <w:rFonts w:ascii="Times New Roman" w:hAnsi="Times New Roman"/>
          <w:sz w:val="24"/>
          <w:szCs w:val="24"/>
          <w:u w:color="000000"/>
        </w:rPr>
        <w:t>му</w:t>
      </w:r>
      <w:r w:rsidR="00A57341">
        <w:rPr>
          <w:rFonts w:ascii="Times New Roman" w:hAnsi="Times New Roman"/>
          <w:sz w:val="24"/>
          <w:szCs w:val="24"/>
          <w:u w:color="000000"/>
        </w:rPr>
        <w:t xml:space="preserve">  учреждени</w:t>
      </w:r>
      <w:r w:rsidR="00CA1D94">
        <w:rPr>
          <w:rFonts w:ascii="Times New Roman" w:hAnsi="Times New Roman"/>
          <w:sz w:val="24"/>
          <w:szCs w:val="24"/>
          <w:u w:color="000000"/>
        </w:rPr>
        <w:t>ю</w:t>
      </w:r>
      <w:r w:rsidR="00A57341">
        <w:rPr>
          <w:rFonts w:ascii="Times New Roman" w:hAnsi="Times New Roman"/>
          <w:sz w:val="24"/>
          <w:szCs w:val="24"/>
          <w:u w:color="000000"/>
        </w:rPr>
        <w:t xml:space="preserve"> «Управление  социальной защиты и социального обслуживания населения по </w:t>
      </w:r>
      <w:proofErr w:type="spellStart"/>
      <w:r w:rsidR="00A57341"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 w:rsidR="00A57341">
        <w:rPr>
          <w:rFonts w:ascii="Times New Roman" w:hAnsi="Times New Roman"/>
          <w:sz w:val="24"/>
          <w:szCs w:val="24"/>
          <w:u w:color="000000"/>
        </w:rPr>
        <w:t xml:space="preserve"> району» (</w:t>
      </w:r>
      <w:r w:rsidR="005B204A">
        <w:rPr>
          <w:rFonts w:ascii="Times New Roman" w:hAnsi="Times New Roman"/>
          <w:sz w:val="24"/>
          <w:szCs w:val="24"/>
          <w:u w:color="000000"/>
        </w:rPr>
        <w:t>Кихтенко Н.Н.</w:t>
      </w:r>
      <w:r w:rsidR="00A57341">
        <w:rPr>
          <w:rFonts w:ascii="Times New Roman" w:hAnsi="Times New Roman"/>
          <w:sz w:val="24"/>
          <w:szCs w:val="24"/>
          <w:u w:color="000000"/>
        </w:rPr>
        <w:t>), о</w:t>
      </w:r>
      <w:r w:rsidRPr="00A57341">
        <w:rPr>
          <w:rFonts w:ascii="Times New Roman" w:hAnsi="Times New Roman"/>
          <w:sz w:val="24"/>
          <w:szCs w:val="24"/>
          <w:u w:color="000000"/>
        </w:rPr>
        <w:t xml:space="preserve">бластному государственному казенному учреждению социального обслуживания «Центр помощи детям, оставшихся без попечения родителей, </w:t>
      </w:r>
      <w:proofErr w:type="spellStart"/>
      <w:r w:rsidRPr="00A57341">
        <w:rPr>
          <w:rFonts w:ascii="Times New Roman" w:hAnsi="Times New Roman"/>
          <w:sz w:val="24"/>
          <w:szCs w:val="24"/>
          <w:u w:color="000000"/>
        </w:rPr>
        <w:t>Куйтунского</w:t>
      </w:r>
      <w:proofErr w:type="spellEnd"/>
      <w:r w:rsidRPr="00A57341">
        <w:rPr>
          <w:rFonts w:ascii="Times New Roman" w:hAnsi="Times New Roman"/>
          <w:sz w:val="24"/>
          <w:szCs w:val="24"/>
          <w:u w:color="000000"/>
        </w:rPr>
        <w:t xml:space="preserve"> района» (Николаенко Т.А.), </w:t>
      </w:r>
      <w:r w:rsidR="00A57341">
        <w:rPr>
          <w:rFonts w:ascii="Times New Roman" w:hAnsi="Times New Roman"/>
          <w:sz w:val="24"/>
          <w:szCs w:val="24"/>
          <w:u w:color="000000"/>
        </w:rPr>
        <w:t>о</w:t>
      </w:r>
      <w:r w:rsidRPr="00A57341">
        <w:rPr>
          <w:rFonts w:ascii="Times New Roman" w:hAnsi="Times New Roman"/>
          <w:sz w:val="24"/>
          <w:szCs w:val="24"/>
          <w:u w:color="000000"/>
        </w:rPr>
        <w:t xml:space="preserve">бластному государственному учреждению «Центр занятости населения </w:t>
      </w:r>
      <w:proofErr w:type="spellStart"/>
      <w:r w:rsidRPr="00A57341">
        <w:rPr>
          <w:rFonts w:ascii="Times New Roman" w:hAnsi="Times New Roman"/>
          <w:sz w:val="24"/>
          <w:szCs w:val="24"/>
          <w:u w:color="000000"/>
        </w:rPr>
        <w:t>Куйтунского</w:t>
      </w:r>
      <w:proofErr w:type="spellEnd"/>
      <w:r w:rsidRPr="00A57341">
        <w:rPr>
          <w:rFonts w:ascii="Times New Roman" w:hAnsi="Times New Roman"/>
          <w:sz w:val="24"/>
          <w:szCs w:val="24"/>
          <w:u w:color="000000"/>
        </w:rPr>
        <w:t xml:space="preserve"> района» (Новикова Ю.С.), филиалу по </w:t>
      </w:r>
      <w:proofErr w:type="spellStart"/>
      <w:r w:rsidRPr="00A57341"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 w:rsidRPr="00A57341">
        <w:rPr>
          <w:rFonts w:ascii="Times New Roman" w:hAnsi="Times New Roman"/>
          <w:sz w:val="24"/>
          <w:szCs w:val="24"/>
          <w:u w:color="000000"/>
        </w:rPr>
        <w:t xml:space="preserve"> району Федерального казенного учреждения уголовно - исполнительной инспекции (</w:t>
      </w:r>
      <w:proofErr w:type="spellStart"/>
      <w:r w:rsidRPr="00A57341">
        <w:rPr>
          <w:rFonts w:ascii="Times New Roman" w:hAnsi="Times New Roman"/>
          <w:sz w:val="24"/>
          <w:szCs w:val="24"/>
          <w:u w:color="000000"/>
        </w:rPr>
        <w:t>Сем</w:t>
      </w:r>
      <w:r w:rsidR="009C30B3">
        <w:rPr>
          <w:rFonts w:ascii="Times New Roman" w:hAnsi="Times New Roman"/>
          <w:sz w:val="24"/>
          <w:szCs w:val="24"/>
          <w:u w:color="000000"/>
        </w:rPr>
        <w:t>ё</w:t>
      </w:r>
      <w:r w:rsidRPr="00A57341">
        <w:rPr>
          <w:rFonts w:ascii="Times New Roman" w:hAnsi="Times New Roman"/>
          <w:sz w:val="24"/>
          <w:szCs w:val="24"/>
          <w:u w:color="000000"/>
        </w:rPr>
        <w:t>шкина</w:t>
      </w:r>
      <w:proofErr w:type="spellEnd"/>
      <w:r w:rsidRPr="00A57341">
        <w:rPr>
          <w:rFonts w:ascii="Times New Roman" w:hAnsi="Times New Roman"/>
          <w:sz w:val="24"/>
          <w:szCs w:val="24"/>
          <w:u w:color="000000"/>
        </w:rPr>
        <w:t xml:space="preserve"> В.В.) обеспечить участие работников в проведении профилактического мероприятия «Комендантский час» с привлечением транспортных средств учреждений.</w:t>
      </w:r>
    </w:p>
    <w:p w14:paraId="188005E0" w14:textId="50131377" w:rsidR="000836A6" w:rsidRPr="0025525E" w:rsidRDefault="00C569ED" w:rsidP="00CA1D94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5525E">
        <w:rPr>
          <w:rFonts w:ascii="Times New Roman" w:hAnsi="Times New Roman"/>
          <w:sz w:val="24"/>
          <w:szCs w:val="24"/>
          <w:u w:color="000000"/>
        </w:rPr>
        <w:t xml:space="preserve">Рекомендовать главам городского и сельских поселений муниципального образования </w:t>
      </w:r>
      <w:proofErr w:type="spellStart"/>
      <w:r w:rsidRPr="0025525E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25525E">
        <w:rPr>
          <w:rFonts w:ascii="Times New Roman" w:hAnsi="Times New Roman"/>
          <w:sz w:val="24"/>
          <w:szCs w:val="24"/>
          <w:u w:color="000000"/>
        </w:rPr>
        <w:t xml:space="preserve"> район совместно с депутатами Дум городского и сельских поселений, учреждениями культуры и общественными организациями поселений, с целью выявления нахождения несовершеннолетних в местах, запрещенных для посещения детьми в ночное время:</w:t>
      </w:r>
    </w:p>
    <w:p w14:paraId="026E3061" w14:textId="1E8A79AE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5.1. </w:t>
      </w:r>
      <w:r w:rsidR="00CA1D94">
        <w:rPr>
          <w:rFonts w:ascii="Times New Roman" w:hAnsi="Times New Roman"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</w:rPr>
        <w:t xml:space="preserve">Провести на территории городского и сельских поселений профилактическое мероприятие «Комендантский час» в </w:t>
      </w:r>
      <w:r w:rsidR="005B204A">
        <w:rPr>
          <w:rFonts w:ascii="Times New Roman" w:hAnsi="Times New Roman"/>
          <w:sz w:val="24"/>
          <w:szCs w:val="24"/>
          <w:u w:color="000000"/>
        </w:rPr>
        <w:t xml:space="preserve">3 </w:t>
      </w:r>
      <w:r w:rsidR="00E66A16">
        <w:rPr>
          <w:rFonts w:ascii="Times New Roman" w:hAnsi="Times New Roman"/>
          <w:sz w:val="24"/>
          <w:szCs w:val="24"/>
          <w:u w:color="000000"/>
        </w:rPr>
        <w:t xml:space="preserve">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E66A16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</w:t>
      </w:r>
      <w:r w:rsidR="00A57341"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5842B016" w14:textId="65032373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5.2. </w:t>
      </w:r>
      <w:r w:rsidR="00CA1D94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график дежурств ответственных групп по участию в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рейдах  профилактического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мероприятия «Комендантский час» на территории городского и сельских поселений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в </w:t>
      </w:r>
      <w:r w:rsidR="005B204A">
        <w:rPr>
          <w:rFonts w:ascii="Times New Roman" w:hAnsi="Times New Roman"/>
          <w:sz w:val="24"/>
          <w:szCs w:val="24"/>
          <w:u w:color="000000"/>
        </w:rPr>
        <w:t>3</w:t>
      </w:r>
      <w:r w:rsidR="00E66A16">
        <w:rPr>
          <w:rFonts w:ascii="Times New Roman" w:hAnsi="Times New Roman"/>
          <w:sz w:val="24"/>
          <w:szCs w:val="24"/>
          <w:u w:color="000000"/>
        </w:rPr>
        <w:t xml:space="preserve"> 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A57341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</w:t>
      </w:r>
      <w:r w:rsidR="00A57341"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14:paraId="116A1457" w14:textId="7128D434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5.3. </w:t>
      </w:r>
      <w:r w:rsidR="00CA1D94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Утвержденный график дежурств ответственных групп по участию в рейдах  профилактического мероприятия «Комендантский час» на территории городского и сельских поселений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в </w:t>
      </w:r>
      <w:r w:rsidR="005B204A">
        <w:rPr>
          <w:rFonts w:ascii="Times New Roman" w:hAnsi="Times New Roman"/>
          <w:sz w:val="24"/>
          <w:szCs w:val="24"/>
          <w:u w:color="000000"/>
        </w:rPr>
        <w:t>3</w:t>
      </w:r>
      <w:r w:rsidR="00A57341">
        <w:rPr>
          <w:rFonts w:ascii="Times New Roman" w:hAnsi="Times New Roman"/>
          <w:sz w:val="24"/>
          <w:szCs w:val="24"/>
          <w:u w:color="000000"/>
        </w:rPr>
        <w:t xml:space="preserve"> 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A57341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году предоставить консультанту - ответственному секретарю комиссии по делам несовершеннолетних  и защите их прав Кузнецовой О.М.  до </w:t>
      </w:r>
      <w:r w:rsidR="005B204A">
        <w:rPr>
          <w:rFonts w:ascii="Times New Roman" w:hAnsi="Times New Roman"/>
          <w:sz w:val="24"/>
          <w:szCs w:val="24"/>
          <w:u w:color="000000"/>
        </w:rPr>
        <w:t>11</w:t>
      </w:r>
      <w:r>
        <w:rPr>
          <w:rFonts w:ascii="Times New Roman" w:hAnsi="Times New Roman"/>
          <w:sz w:val="24"/>
          <w:szCs w:val="24"/>
          <w:u w:color="000000"/>
        </w:rPr>
        <w:t>.0</w:t>
      </w:r>
      <w:r w:rsidR="005B204A">
        <w:rPr>
          <w:rFonts w:ascii="Times New Roman" w:hAnsi="Times New Roman"/>
          <w:sz w:val="24"/>
          <w:szCs w:val="24"/>
          <w:u w:color="000000"/>
        </w:rPr>
        <w:t>7</w:t>
      </w:r>
      <w:r>
        <w:rPr>
          <w:rFonts w:ascii="Times New Roman" w:hAnsi="Times New Roman"/>
          <w:sz w:val="24"/>
          <w:szCs w:val="24"/>
          <w:u w:color="000000"/>
        </w:rPr>
        <w:t>.202</w:t>
      </w:r>
      <w:r w:rsidR="00A57341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года.</w:t>
      </w:r>
    </w:p>
    <w:p w14:paraId="2D9AF7A4" w14:textId="595D37F2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5.4. </w:t>
      </w:r>
      <w:r w:rsidR="00CA1D94">
        <w:rPr>
          <w:rFonts w:ascii="Times New Roman" w:hAnsi="Times New Roman"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</w:rPr>
        <w:t xml:space="preserve">По итогам работы, предоставлять ежемесячно до 10 числа месяца следующего за отчетным, результаты по проведению рейдов профилактического мероприятия «Комендантский час» консультанту - ответственному секретарю комиссии по делам несовершеннолетних и защите их прав Кузнецовой О.М.   </w:t>
      </w:r>
    </w:p>
    <w:p w14:paraId="2D1B2499" w14:textId="77777777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6. Начальнику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Подлиновой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Е.Н. взять под личный контроль исполнение плана мероприятия руководителями образовательных организации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район.</w:t>
      </w:r>
    </w:p>
    <w:p w14:paraId="0557C924" w14:textId="37B3489C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7. Утвердить график </w:t>
      </w:r>
      <w:r w:rsidR="0025525E">
        <w:rPr>
          <w:rFonts w:ascii="Times New Roman" w:hAnsi="Times New Roman"/>
          <w:sz w:val="24"/>
          <w:szCs w:val="24"/>
          <w:u w:color="000000"/>
        </w:rPr>
        <w:t>дежурств</w:t>
      </w:r>
      <w:r>
        <w:rPr>
          <w:rFonts w:ascii="Times New Roman" w:hAnsi="Times New Roman"/>
          <w:sz w:val="24"/>
          <w:szCs w:val="24"/>
          <w:u w:color="000000"/>
        </w:rPr>
        <w:t xml:space="preserve"> ответственных групп по </w:t>
      </w:r>
      <w:r w:rsidR="0025525E">
        <w:rPr>
          <w:rFonts w:ascii="Times New Roman" w:hAnsi="Times New Roman"/>
          <w:sz w:val="24"/>
          <w:szCs w:val="24"/>
          <w:u w:color="000000"/>
        </w:rPr>
        <w:t>проведению профилактических межведомственных рейдов</w:t>
      </w:r>
      <w:r>
        <w:rPr>
          <w:rFonts w:ascii="Times New Roman" w:hAnsi="Times New Roman"/>
          <w:sz w:val="24"/>
          <w:szCs w:val="24"/>
          <w:u w:color="000000"/>
        </w:rPr>
        <w:t xml:space="preserve"> «Комендантский час»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в </w:t>
      </w:r>
      <w:r w:rsidR="005B204A">
        <w:rPr>
          <w:rFonts w:ascii="Times New Roman" w:hAnsi="Times New Roman"/>
          <w:sz w:val="24"/>
          <w:szCs w:val="24"/>
          <w:u w:color="000000"/>
        </w:rPr>
        <w:t>3</w:t>
      </w:r>
      <w:r w:rsidR="0025525E">
        <w:rPr>
          <w:rFonts w:ascii="Times New Roman" w:hAnsi="Times New Roman"/>
          <w:sz w:val="24"/>
          <w:szCs w:val="24"/>
          <w:u w:color="000000"/>
        </w:rPr>
        <w:t xml:space="preserve"> квартале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5525E">
        <w:rPr>
          <w:rFonts w:ascii="Times New Roman" w:hAnsi="Times New Roman"/>
          <w:sz w:val="24"/>
          <w:szCs w:val="24"/>
          <w:u w:color="000000"/>
        </w:rPr>
        <w:t xml:space="preserve">2023 </w:t>
      </w:r>
      <w:r>
        <w:rPr>
          <w:rFonts w:ascii="Times New Roman" w:hAnsi="Times New Roman"/>
          <w:sz w:val="24"/>
          <w:szCs w:val="24"/>
          <w:u w:color="000000"/>
        </w:rPr>
        <w:t>год</w:t>
      </w:r>
      <w:r w:rsidR="0025525E"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 (Приложение 2).</w:t>
      </w:r>
    </w:p>
    <w:p w14:paraId="13CC2F77" w14:textId="438AD135" w:rsidR="000836A6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8. </w:t>
      </w:r>
      <w:r w:rsidR="00CA1D94">
        <w:rPr>
          <w:rFonts w:ascii="Times New Roman" w:hAnsi="Times New Roman"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</w:rPr>
        <w:t xml:space="preserve">Выезд ответственных групп осуществляется не реже 2-х раз в месяц. С учетом оперативной обстановки возможно усиление выездных мероприятий по решению председателя Комиссии по делам несовершеннолетних и защите их прав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r w:rsidR="005B204A">
        <w:rPr>
          <w:rFonts w:ascii="Times New Roman" w:hAnsi="Times New Roman"/>
          <w:sz w:val="24"/>
          <w:szCs w:val="24"/>
          <w:u w:color="000000"/>
        </w:rPr>
        <w:t xml:space="preserve">Т.П. </w:t>
      </w:r>
      <w:proofErr w:type="spellStart"/>
      <w:r w:rsidR="005B204A">
        <w:rPr>
          <w:rFonts w:ascii="Times New Roman" w:hAnsi="Times New Roman"/>
          <w:sz w:val="24"/>
          <w:szCs w:val="24"/>
          <w:u w:color="000000"/>
        </w:rPr>
        <w:t>Шупруновой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5998733C" w14:textId="491E85B9" w:rsidR="000836A6" w:rsidRDefault="00A57341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9</w:t>
      </w:r>
      <w:r w:rsidR="00C569ED">
        <w:rPr>
          <w:rFonts w:ascii="Times New Roman" w:hAnsi="Times New Roman"/>
          <w:sz w:val="24"/>
          <w:szCs w:val="24"/>
          <w:u w:color="000000"/>
        </w:rPr>
        <w:t xml:space="preserve">. Начальнику отдела по хозяйственному обслуживанию администрации муниципального образования </w:t>
      </w:r>
      <w:proofErr w:type="spellStart"/>
      <w:r w:rsidR="00C569ED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="00C569ED">
        <w:rPr>
          <w:rFonts w:ascii="Times New Roman" w:hAnsi="Times New Roman"/>
          <w:sz w:val="24"/>
          <w:szCs w:val="24"/>
          <w:u w:color="000000"/>
        </w:rPr>
        <w:t xml:space="preserve"> район Михалев</w:t>
      </w:r>
      <w:r w:rsidR="00CA1D94">
        <w:rPr>
          <w:rFonts w:ascii="Times New Roman" w:hAnsi="Times New Roman"/>
          <w:sz w:val="24"/>
          <w:szCs w:val="24"/>
          <w:u w:color="000000"/>
        </w:rPr>
        <w:t>у</w:t>
      </w:r>
      <w:r w:rsidR="00C569ED">
        <w:rPr>
          <w:rFonts w:ascii="Times New Roman" w:hAnsi="Times New Roman"/>
          <w:sz w:val="24"/>
          <w:szCs w:val="24"/>
          <w:u w:color="000000"/>
        </w:rPr>
        <w:t xml:space="preserve"> Ю.И. обеспечить автотранспортом для участия в рейдах профилактического мероприятия «Комендантский час» муниципальных служащих администрации муниципального образования </w:t>
      </w:r>
      <w:proofErr w:type="spellStart"/>
      <w:r w:rsidR="00C569ED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="00C569ED">
        <w:rPr>
          <w:rFonts w:ascii="Times New Roman" w:hAnsi="Times New Roman"/>
          <w:sz w:val="24"/>
          <w:szCs w:val="24"/>
          <w:u w:color="000000"/>
        </w:rPr>
        <w:t xml:space="preserve"> район, согласно поданных ходатайств.</w:t>
      </w:r>
    </w:p>
    <w:p w14:paraId="29EFB581" w14:textId="216C7D90" w:rsidR="009E1317" w:rsidRDefault="009E1317" w:rsidP="009E131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</w:t>
      </w:r>
      <w:r w:rsidR="00A17933">
        <w:rPr>
          <w:rFonts w:ascii="Times New Roman" w:hAnsi="Times New Roman"/>
          <w:sz w:val="24"/>
          <w:szCs w:val="24"/>
          <w:u w:color="000000"/>
        </w:rPr>
        <w:t>0</w:t>
      </w:r>
      <w:r>
        <w:rPr>
          <w:rFonts w:ascii="Times New Roman" w:hAnsi="Times New Roman"/>
          <w:sz w:val="24"/>
          <w:szCs w:val="24"/>
          <w:u w:color="000000"/>
        </w:rPr>
        <w:t xml:space="preserve">. 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от 06.04.2023 года № 245-п «О проведении профилактического мероприятия «Комендантский час»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во 2 квартале 2023 года». </w:t>
      </w:r>
    </w:p>
    <w:p w14:paraId="0F6B9F0E" w14:textId="62790FBA" w:rsidR="009E1317" w:rsidRDefault="00A57341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</w:t>
      </w:r>
      <w:r w:rsidR="00A17933">
        <w:rPr>
          <w:rFonts w:ascii="Times New Roman" w:hAnsi="Times New Roman"/>
          <w:sz w:val="24"/>
          <w:szCs w:val="24"/>
          <w:u w:color="000000"/>
        </w:rPr>
        <w:t>1</w:t>
      </w:r>
      <w:r w:rsidRPr="00721C09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A17933">
        <w:rPr>
          <w:rFonts w:ascii="Times New Roman" w:hAnsi="Times New Roman"/>
          <w:sz w:val="24"/>
          <w:szCs w:val="24"/>
          <w:u w:color="000000"/>
        </w:rPr>
        <w:t>Отделу организационной и кадровой работы</w:t>
      </w:r>
      <w:r w:rsidRPr="00721C09">
        <w:rPr>
          <w:rFonts w:ascii="Times New Roman" w:hAnsi="Times New Roman"/>
          <w:sz w:val="24"/>
          <w:szCs w:val="24"/>
          <w:u w:color="000000"/>
        </w:rPr>
        <w:t xml:space="preserve"> администрации муниципального образования </w:t>
      </w:r>
      <w:proofErr w:type="spellStart"/>
      <w:r w:rsidRPr="00721C09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721C09">
        <w:rPr>
          <w:rFonts w:ascii="Times New Roman" w:hAnsi="Times New Roman"/>
          <w:sz w:val="24"/>
          <w:szCs w:val="24"/>
          <w:u w:color="000000"/>
        </w:rPr>
        <w:t xml:space="preserve"> район </w:t>
      </w:r>
      <w:r w:rsidR="00A17933">
        <w:rPr>
          <w:rFonts w:ascii="Times New Roman" w:hAnsi="Times New Roman"/>
          <w:sz w:val="24"/>
          <w:szCs w:val="24"/>
          <w:u w:color="000000"/>
        </w:rPr>
        <w:t>(</w:t>
      </w:r>
      <w:r w:rsidRPr="00721C09">
        <w:rPr>
          <w:rFonts w:ascii="Times New Roman" w:hAnsi="Times New Roman"/>
          <w:sz w:val="24"/>
          <w:szCs w:val="24"/>
          <w:u w:color="000000"/>
        </w:rPr>
        <w:t>Кушнеров</w:t>
      </w:r>
      <w:r w:rsidR="00A17933">
        <w:rPr>
          <w:rFonts w:ascii="Times New Roman" w:hAnsi="Times New Roman"/>
          <w:sz w:val="24"/>
          <w:szCs w:val="24"/>
          <w:u w:color="000000"/>
        </w:rPr>
        <w:t>а</w:t>
      </w:r>
      <w:r w:rsidR="0079329E" w:rsidRPr="00721C09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721C09">
        <w:rPr>
          <w:rFonts w:ascii="Times New Roman" w:hAnsi="Times New Roman"/>
          <w:sz w:val="24"/>
          <w:szCs w:val="24"/>
          <w:u w:color="000000"/>
        </w:rPr>
        <w:t>О.М.</w:t>
      </w:r>
      <w:r w:rsidR="00A17933">
        <w:rPr>
          <w:rFonts w:ascii="Times New Roman" w:hAnsi="Times New Roman"/>
          <w:sz w:val="24"/>
          <w:szCs w:val="24"/>
          <w:u w:color="000000"/>
        </w:rPr>
        <w:t>)</w:t>
      </w:r>
    </w:p>
    <w:p w14:paraId="519668A3" w14:textId="18972F8A" w:rsidR="00A17933" w:rsidRPr="000A312B" w:rsidRDefault="00A17933" w:rsidP="000A312B">
      <w:pPr>
        <w:pStyle w:val="a4"/>
        <w:tabs>
          <w:tab w:val="left" w:pos="566"/>
          <w:tab w:val="left" w:pos="9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041"/>
        </w:tabs>
        <w:ind w:right="31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9E1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E1317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 w:rsidR="009E1317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9E1317"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 в информационно - телекоммуникационной сети «Интернет» </w:t>
      </w:r>
      <w:hyperlink r:id="rId8" w:history="1">
        <w:proofErr w:type="spellStart"/>
        <w:r w:rsidR="009E1317">
          <w:rPr>
            <w:rStyle w:val="Hyperlink0"/>
            <w:rFonts w:ascii="Times New Roman" w:hAnsi="Times New Roman"/>
            <w:sz w:val="24"/>
            <w:szCs w:val="24"/>
            <w:shd w:val="clear" w:color="auto" w:fill="FFFFFF"/>
          </w:rPr>
          <w:t>куйтунскийрайон.рф</w:t>
        </w:r>
        <w:proofErr w:type="spellEnd"/>
      </w:hyperlink>
      <w:r w:rsidR="009E131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D48FBB2" w14:textId="237DAB1D" w:rsidR="0055676D" w:rsidRPr="00A152B1" w:rsidRDefault="0055676D" w:rsidP="00A152B1">
      <w:pPr>
        <w:pStyle w:val="a9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left="0" w:firstLine="709"/>
        <w:jc w:val="both"/>
      </w:pPr>
      <w:r>
        <w:t xml:space="preserve">12. Ведущему специалисту по кадрам отдела организационной и кадровой работы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Драчевой</w:t>
      </w:r>
      <w:proofErr w:type="spellEnd"/>
      <w:r>
        <w:t xml:space="preserve"> А.В. предоставить д</w:t>
      </w:r>
      <w:r w:rsidR="00732635">
        <w:t>ни</w:t>
      </w:r>
      <w:r>
        <w:t xml:space="preserve"> отдыха работникам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район, принимающим участие в проведении </w:t>
      </w:r>
      <w:r>
        <w:rPr>
          <w:u w:color="000000"/>
        </w:rPr>
        <w:t>профилактическо</w:t>
      </w:r>
      <w:r w:rsidR="00A152B1">
        <w:rPr>
          <w:u w:color="000000"/>
        </w:rPr>
        <w:t>го</w:t>
      </w:r>
      <w:r>
        <w:rPr>
          <w:u w:color="000000"/>
        </w:rPr>
        <w:t xml:space="preserve"> мероприяти</w:t>
      </w:r>
      <w:r w:rsidR="00A152B1">
        <w:rPr>
          <w:u w:color="000000"/>
        </w:rPr>
        <w:t>я</w:t>
      </w:r>
      <w:r>
        <w:rPr>
          <w:u w:color="000000"/>
        </w:rPr>
        <w:t xml:space="preserve"> «Комендантский час»</w:t>
      </w:r>
      <w:r w:rsidR="00A152B1">
        <w:rPr>
          <w:u w:color="000000"/>
        </w:rPr>
        <w:t xml:space="preserve">, </w:t>
      </w:r>
      <w:r>
        <w:t>по ходатайству непосредственного руководителя, за сверхурочную работу, согласно графику дежурств.</w:t>
      </w:r>
    </w:p>
    <w:p w14:paraId="5DDC0B44" w14:textId="44A02B61" w:rsidR="005128D9" w:rsidRPr="00A17933" w:rsidRDefault="005128D9" w:rsidP="00A17933">
      <w:pPr>
        <w:pStyle w:val="a4"/>
        <w:tabs>
          <w:tab w:val="left" w:pos="708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</w:rPr>
        <w:t>1</w:t>
      </w:r>
      <w:r w:rsidR="0055676D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A17933">
        <w:rPr>
          <w:rFonts w:ascii="Times New Roman" w:hAnsi="Times New Roman"/>
          <w:sz w:val="24"/>
          <w:szCs w:val="24"/>
          <w:u w:color="000000"/>
        </w:rPr>
        <w:t>Управляющему делами</w:t>
      </w:r>
      <w:r w:rsidRPr="00721C09">
        <w:rPr>
          <w:rFonts w:ascii="Trebuchet MS" w:hAnsi="Trebuchet MS"/>
          <w:sz w:val="24"/>
          <w:szCs w:val="24"/>
          <w:u w:color="000000"/>
        </w:rPr>
        <w:t xml:space="preserve"> </w:t>
      </w:r>
      <w:r w:rsidRPr="00721C09">
        <w:rPr>
          <w:rFonts w:ascii="Times New Roman" w:hAnsi="Times New Roman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Pr="00721C09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721C09">
        <w:rPr>
          <w:rFonts w:ascii="Times New Roman" w:hAnsi="Times New Roman"/>
          <w:sz w:val="24"/>
          <w:szCs w:val="24"/>
          <w:u w:color="000000"/>
        </w:rPr>
        <w:t xml:space="preserve"> район </w:t>
      </w:r>
      <w:proofErr w:type="spellStart"/>
      <w:r w:rsidRPr="00721C09">
        <w:rPr>
          <w:rFonts w:ascii="Times New Roman" w:hAnsi="Times New Roman"/>
          <w:sz w:val="24"/>
          <w:szCs w:val="24"/>
          <w:u w:color="000000"/>
        </w:rPr>
        <w:t>Чуйкин</w:t>
      </w:r>
      <w:r w:rsidR="00A17933">
        <w:rPr>
          <w:rFonts w:ascii="Times New Roman" w:hAnsi="Times New Roman"/>
          <w:sz w:val="24"/>
          <w:szCs w:val="24"/>
          <w:u w:color="000000"/>
        </w:rPr>
        <w:t>ой</w:t>
      </w:r>
      <w:proofErr w:type="spellEnd"/>
      <w:r w:rsidR="00A17933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721C09">
        <w:rPr>
          <w:rFonts w:ascii="Times New Roman" w:hAnsi="Times New Roman"/>
          <w:sz w:val="24"/>
          <w:szCs w:val="24"/>
          <w:u w:color="000000"/>
        </w:rPr>
        <w:t>И.В.</w:t>
      </w:r>
      <w:r w:rsidR="00A17933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района»</w:t>
      </w:r>
      <w:r w:rsidR="00E5595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0F052B2" w14:textId="5A5996FD" w:rsidR="005128D9" w:rsidRDefault="005128D9" w:rsidP="005128D9">
      <w:pPr>
        <w:ind w:left="-142" w:firstLine="709"/>
        <w:jc w:val="both"/>
        <w:rPr>
          <w:bCs/>
          <w:lang w:val="ru-RU"/>
        </w:rPr>
      </w:pPr>
      <w:r w:rsidRPr="00CA1D94">
        <w:rPr>
          <w:rStyle w:val="a5"/>
          <w:rFonts w:ascii="Trebuchet MS" w:eastAsia="Trebuchet MS" w:hAnsi="Trebuchet MS" w:cs="Trebuchet MS"/>
          <w:shd w:val="clear" w:color="auto" w:fill="FFFFFF"/>
          <w:lang w:val="ru-RU"/>
        </w:rPr>
        <w:tab/>
      </w:r>
      <w:r w:rsidRPr="0025525E">
        <w:rPr>
          <w:shd w:val="clear" w:color="auto" w:fill="FFFFFF"/>
          <w:lang w:val="ru-RU"/>
        </w:rPr>
        <w:t>1</w:t>
      </w:r>
      <w:r w:rsidR="0055676D">
        <w:rPr>
          <w:shd w:val="clear" w:color="auto" w:fill="FFFFFF"/>
          <w:lang w:val="ru-RU"/>
        </w:rPr>
        <w:t>4</w:t>
      </w:r>
      <w:r w:rsidRPr="0025525E">
        <w:rPr>
          <w:shd w:val="clear" w:color="auto" w:fill="FFFFFF"/>
          <w:lang w:val="ru-RU"/>
        </w:rPr>
        <w:t xml:space="preserve">. </w:t>
      </w:r>
      <w:r>
        <w:rPr>
          <w:shd w:val="clear" w:color="auto" w:fill="FFFFFF"/>
          <w:lang w:val="ru-RU"/>
        </w:rPr>
        <w:t xml:space="preserve">  </w:t>
      </w:r>
      <w:r w:rsidRPr="0025525E">
        <w:rPr>
          <w:bCs/>
          <w:lang w:val="ru-RU"/>
        </w:rPr>
        <w:t>Настоящее постановление вступает в силу со дня его подписания.</w:t>
      </w:r>
    </w:p>
    <w:p w14:paraId="1EA11ADB" w14:textId="28334275" w:rsidR="005128D9" w:rsidRPr="0025525E" w:rsidRDefault="005128D9" w:rsidP="005128D9">
      <w:pPr>
        <w:ind w:left="-142" w:firstLine="709"/>
        <w:jc w:val="both"/>
        <w:rPr>
          <w:bCs/>
          <w:lang w:val="ru-RU"/>
        </w:rPr>
      </w:pPr>
      <w:r>
        <w:rPr>
          <w:shd w:val="clear" w:color="auto" w:fill="FFFFFF"/>
          <w:lang w:val="ru-RU"/>
        </w:rPr>
        <w:t xml:space="preserve">  </w:t>
      </w:r>
      <w:r w:rsidR="00A17933">
        <w:rPr>
          <w:shd w:val="clear" w:color="auto" w:fill="FFFFFF"/>
          <w:lang w:val="ru-RU"/>
        </w:rPr>
        <w:tab/>
      </w:r>
      <w:r w:rsidRPr="0025525E">
        <w:rPr>
          <w:rStyle w:val="a5"/>
          <w:rFonts w:eastAsia="Times New Roman"/>
          <w:shd w:val="clear" w:color="auto" w:fill="FFFFFF"/>
          <w:lang w:val="ru-RU"/>
        </w:rPr>
        <w:t>1</w:t>
      </w:r>
      <w:r w:rsidR="0055676D">
        <w:rPr>
          <w:rStyle w:val="a5"/>
          <w:rFonts w:eastAsia="Times New Roman"/>
          <w:shd w:val="clear" w:color="auto" w:fill="FFFFFF"/>
          <w:lang w:val="ru-RU"/>
        </w:rPr>
        <w:t>5</w:t>
      </w:r>
      <w:r w:rsidRPr="0025525E">
        <w:rPr>
          <w:rStyle w:val="a5"/>
          <w:rFonts w:eastAsia="Times New Roman"/>
          <w:shd w:val="clear" w:color="auto" w:fill="FFFFFF"/>
          <w:lang w:val="ru-RU"/>
        </w:rPr>
        <w:t xml:space="preserve">. </w:t>
      </w:r>
      <w:r w:rsidR="00A152B1">
        <w:rPr>
          <w:rStyle w:val="a5"/>
          <w:rFonts w:eastAsia="Times New Roman"/>
          <w:shd w:val="clear" w:color="auto" w:fill="FFFFFF"/>
          <w:lang w:val="ru-RU"/>
        </w:rPr>
        <w:t xml:space="preserve"> </w:t>
      </w:r>
      <w:r w:rsidRPr="0025525E">
        <w:rPr>
          <w:rStyle w:val="a5"/>
          <w:shd w:val="clear" w:color="auto" w:fill="FFFFFF"/>
          <w:lang w:val="ru-RU"/>
        </w:rPr>
        <w:t xml:space="preserve">Контроль за исполнением настоящего постановления </w:t>
      </w:r>
      <w:r w:rsidR="00B45316">
        <w:rPr>
          <w:rStyle w:val="a5"/>
          <w:shd w:val="clear" w:color="auto" w:fill="FFFFFF"/>
          <w:lang w:val="ru-RU"/>
        </w:rPr>
        <w:t xml:space="preserve">оставляю за собой. </w:t>
      </w:r>
    </w:p>
    <w:p w14:paraId="17AE8B1D" w14:textId="20233F81" w:rsidR="00B45316" w:rsidRDefault="00B45316" w:rsidP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E44E9D" w14:textId="7B07895C" w:rsidR="009C30B3" w:rsidRDefault="009C30B3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sz w:val="24"/>
          <w:szCs w:val="24"/>
          <w:u w:color="000000"/>
        </w:rPr>
      </w:pPr>
    </w:p>
    <w:p w14:paraId="6B2D9285" w14:textId="77777777" w:rsidR="000A312B" w:rsidRDefault="000A312B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sz w:val="24"/>
          <w:szCs w:val="24"/>
          <w:u w:color="000000"/>
        </w:rPr>
      </w:pPr>
    </w:p>
    <w:p w14:paraId="5BEC6E45" w14:textId="69BF826A" w:rsidR="009C30B3" w:rsidRDefault="009C30B3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sz w:val="24"/>
          <w:szCs w:val="24"/>
          <w:u w:color="000000"/>
        </w:rPr>
      </w:pPr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>Исполняющий обязанности мэра</w:t>
      </w:r>
    </w:p>
    <w:p w14:paraId="7952426E" w14:textId="77777777" w:rsidR="00E55958" w:rsidRDefault="00C569ED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sz w:val="24"/>
          <w:szCs w:val="24"/>
          <w:u w:color="000000"/>
        </w:rPr>
      </w:pPr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муниципального образования  </w:t>
      </w:r>
    </w:p>
    <w:p w14:paraId="13EA6DB4" w14:textId="64A096AF" w:rsidR="000836A6" w:rsidRPr="009C30B3" w:rsidRDefault="00C569ED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sz w:val="24"/>
          <w:szCs w:val="24"/>
          <w:u w:color="000000"/>
        </w:rPr>
      </w:pPr>
      <w:proofErr w:type="spellStart"/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район  </w:t>
      </w:r>
      <w:r w:rsidR="009C30B3"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                                                </w:t>
      </w:r>
      <w:r w:rsidR="00E55958"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                                                     </w:t>
      </w:r>
      <w:r w:rsidR="009C30B3"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И.А. Виноградов                                                                                                 </w:t>
      </w:r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                                                     </w:t>
      </w:r>
      <w:r w:rsidR="00B05790"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    </w:t>
      </w:r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                         </w:t>
      </w:r>
      <w:r w:rsidR="00A17933"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   </w:t>
      </w:r>
      <w:r>
        <w:rPr>
          <w:rStyle w:val="a5"/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</w:p>
    <w:p w14:paraId="237F59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A7A4C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569BEFD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4D0AF13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D94A7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0A738D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EFFA42B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49C51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1AB11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078502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86818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241627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727E2E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C5F846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673E28" w14:textId="3552294B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06EB01" w14:textId="77777777" w:rsidR="00D840AF" w:rsidRDefault="00D840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C85D2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AB3641" w14:textId="019D1B2B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327F91F" w14:textId="77777777" w:rsidR="00187D4D" w:rsidRDefault="00187D4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4D2A36" w14:textId="4AD9A811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1163D4" w14:textId="052F72B8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50A0E3" w14:textId="1838E61B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E051C7" w14:textId="0DAE336F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F7F1A1" w14:textId="38FD9231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2DE406F" w14:textId="535ACBF9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D4FEDCA" w14:textId="77777777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78A37A" w14:textId="77777777" w:rsidR="00C95063" w:rsidRDefault="00C95063" w:rsidP="00B87D85">
      <w:pPr>
        <w:jc w:val="both"/>
        <w:rPr>
          <w:lang w:val="ru-RU"/>
        </w:rPr>
      </w:pPr>
    </w:p>
    <w:p w14:paraId="28A55E3F" w14:textId="77777777" w:rsidR="00C95063" w:rsidRDefault="00C95063" w:rsidP="00B87D85">
      <w:pPr>
        <w:jc w:val="both"/>
        <w:rPr>
          <w:lang w:val="ru-RU"/>
        </w:rPr>
      </w:pPr>
    </w:p>
    <w:p w14:paraId="630A4649" w14:textId="77777777" w:rsidR="00C95063" w:rsidRDefault="00C95063" w:rsidP="00B87D85">
      <w:pPr>
        <w:jc w:val="both"/>
        <w:rPr>
          <w:lang w:val="ru-RU"/>
        </w:rPr>
      </w:pPr>
    </w:p>
    <w:p w14:paraId="0E826733" w14:textId="77777777" w:rsidR="00C95063" w:rsidRDefault="00C95063" w:rsidP="00B87D85">
      <w:pPr>
        <w:jc w:val="both"/>
        <w:rPr>
          <w:lang w:val="ru-RU"/>
        </w:rPr>
      </w:pPr>
    </w:p>
    <w:p w14:paraId="7A8A080C" w14:textId="77777777" w:rsidR="00C95063" w:rsidRDefault="00C95063" w:rsidP="00B87D85">
      <w:pPr>
        <w:jc w:val="both"/>
        <w:rPr>
          <w:lang w:val="ru-RU"/>
        </w:rPr>
      </w:pPr>
    </w:p>
    <w:p w14:paraId="06FF7260" w14:textId="3D150CE6" w:rsidR="00C95063" w:rsidRDefault="00C95063" w:rsidP="00B87D85">
      <w:pPr>
        <w:jc w:val="both"/>
        <w:rPr>
          <w:lang w:val="ru-RU"/>
        </w:rPr>
      </w:pPr>
    </w:p>
    <w:p w14:paraId="6B9CAF1D" w14:textId="77777777" w:rsidR="009C30B3" w:rsidRDefault="009C30B3" w:rsidP="00B87D85">
      <w:pPr>
        <w:jc w:val="both"/>
        <w:rPr>
          <w:lang w:val="ru-RU"/>
        </w:rPr>
      </w:pPr>
    </w:p>
    <w:p w14:paraId="7F1A1AE5" w14:textId="5667DC6B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u w:color="000000"/>
        </w:rPr>
        <w:lastRenderedPageBreak/>
        <w:t>Приложение 1</w:t>
      </w:r>
    </w:p>
    <w:p w14:paraId="2786CEDC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 постановлению администрации</w:t>
      </w:r>
    </w:p>
    <w:p w14:paraId="79BA9793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муниципального образования </w:t>
      </w:r>
    </w:p>
    <w:p w14:paraId="0655D173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2550E3BF" w14:textId="73AC09F4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« </w:t>
      </w:r>
      <w:r w:rsidR="005B204A">
        <w:rPr>
          <w:rFonts w:ascii="Times New Roman" w:hAnsi="Times New Roman"/>
          <w:sz w:val="24"/>
          <w:szCs w:val="24"/>
          <w:u w:color="000000"/>
        </w:rPr>
        <w:t>11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» </w:t>
      </w:r>
      <w:r w:rsidR="005B204A">
        <w:rPr>
          <w:rFonts w:ascii="Times New Roman" w:hAnsi="Times New Roman"/>
          <w:sz w:val="24"/>
          <w:szCs w:val="24"/>
          <w:u w:color="000000"/>
        </w:rPr>
        <w:t>июля</w:t>
      </w:r>
      <w:r w:rsidR="00B87D85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B87D85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года №   </w:t>
      </w:r>
      <w:r w:rsidR="005B204A">
        <w:rPr>
          <w:rFonts w:ascii="Times New Roman" w:hAnsi="Times New Roman"/>
          <w:sz w:val="24"/>
          <w:szCs w:val="24"/>
          <w:u w:color="000000"/>
        </w:rPr>
        <w:t>584</w:t>
      </w:r>
      <w:r>
        <w:rPr>
          <w:rFonts w:ascii="Times New Roman" w:hAnsi="Times New Roman"/>
          <w:sz w:val="24"/>
          <w:szCs w:val="24"/>
          <w:u w:color="000000"/>
        </w:rPr>
        <w:t xml:space="preserve"> -п</w:t>
      </w:r>
    </w:p>
    <w:p w14:paraId="2B3DEE5B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righ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            </w:t>
      </w:r>
    </w:p>
    <w:p w14:paraId="01EDD5FB" w14:textId="77777777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План</w:t>
      </w:r>
    </w:p>
    <w:p w14:paraId="1C36A526" w14:textId="3CBB848E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проведения профилактического мероприятия</w:t>
      </w:r>
    </w:p>
    <w:p w14:paraId="776A67AA" w14:textId="36D84457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«Комендантский час» в </w:t>
      </w:r>
      <w:r w:rsidR="005B204A">
        <w:rPr>
          <w:rFonts w:ascii="Times New Roman" w:hAnsi="Times New Roman"/>
          <w:sz w:val="24"/>
          <w:szCs w:val="24"/>
          <w:u w:color="000000"/>
        </w:rPr>
        <w:t>3</w:t>
      </w:r>
      <w:r w:rsidR="0025525E">
        <w:rPr>
          <w:rFonts w:ascii="Times New Roman" w:hAnsi="Times New Roman"/>
          <w:sz w:val="24"/>
          <w:szCs w:val="24"/>
          <w:u w:color="000000"/>
        </w:rPr>
        <w:t xml:space="preserve"> 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25525E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</w:t>
      </w:r>
      <w:r w:rsidR="0025525E">
        <w:rPr>
          <w:rFonts w:ascii="Times New Roman" w:hAnsi="Times New Roman"/>
          <w:sz w:val="24"/>
          <w:szCs w:val="24"/>
          <w:u w:color="000000"/>
        </w:rPr>
        <w:t>а</w:t>
      </w:r>
    </w:p>
    <w:p w14:paraId="4817D2D4" w14:textId="77777777" w:rsidR="000836A6" w:rsidRDefault="000836A6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4FFE269" w14:textId="77777777" w:rsidR="000836A6" w:rsidRDefault="00C569ED">
      <w:pPr>
        <w:pStyle w:val="a4"/>
        <w:tabs>
          <w:tab w:val="left" w:pos="1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5349"/>
        <w:gridCol w:w="1451"/>
        <w:gridCol w:w="2542"/>
      </w:tblGrid>
      <w:tr w:rsidR="000836A6" w14:paraId="79102B8F" w14:textId="77777777" w:rsidTr="00C95063">
        <w:trPr>
          <w:trHeight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B659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№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пп</w:t>
            </w:r>
            <w:proofErr w:type="spellEnd"/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7D39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Мероприятия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EE85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Сроки исполнения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0CB4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Ответственные</w:t>
            </w:r>
          </w:p>
        </w:tc>
      </w:tr>
      <w:tr w:rsidR="000836A6" w:rsidRPr="00541194" w14:paraId="796459EA" w14:textId="77777777" w:rsidTr="00C95063">
        <w:trPr>
          <w:trHeight w:val="7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F971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64DB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Проведение информационной компании среди несовершеннолетних и родителей (законных представителей) по выполнению Закона Иркутской области № 7-оз от 05.03.2010г.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(далее - ЗИО)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E254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6FE8" w14:textId="556B75C8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Комиссия по делам несовершеннолетних и защиты их прав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 (далее -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КДН и ЗП),  </w:t>
            </w:r>
          </w:p>
          <w:p w14:paraId="6EB6E461" w14:textId="00D9228B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общественная комиссия по делам несовершеннолетних и защиты их прав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, общественные советы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при администрации городского или сельского поселения муниципального образования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район (далее-ОКДН и ЗП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, ОС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), образовательные организации, районные учреждения культуры,  общественные организации</w:t>
            </w:r>
          </w:p>
        </w:tc>
      </w:tr>
      <w:tr w:rsidR="000836A6" w:rsidRPr="00541194" w14:paraId="603F39F5" w14:textId="77777777" w:rsidTr="00C95063"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6FCE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E6CF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Проведение рейдов в ночное время по реализации ЗИО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7D26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 отдельному графику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EEA6" w14:textId="2DD3104B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КДН и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ЗП,  ОКДН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и ЗП,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ОС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образовательные организации</w:t>
            </w:r>
          </w:p>
        </w:tc>
      </w:tr>
      <w:tr w:rsidR="000836A6" w14:paraId="2780085F" w14:textId="77777777" w:rsidTr="00C95063"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5C2B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lastRenderedPageBreak/>
              <w:t>3.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DA9B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Выявление нахождения несовершеннолетних в местах, запрещенных для посещения детьми в ночное время и составление административных протоколов в соответствии с ч.2 ст. 3 ЗИО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1EE3" w14:textId="57BCE93C" w:rsidR="000836A6" w:rsidRDefault="00B87D85">
            <w:pPr>
              <w:pStyle w:val="a4"/>
              <w:tabs>
                <w:tab w:val="left" w:pos="1250"/>
                <w:tab w:val="left" w:pos="1416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B53F" w14:textId="2275E3E4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</w:t>
            </w:r>
          </w:p>
          <w:p w14:paraId="09B0F002" w14:textId="77777777" w:rsidR="000836A6" w:rsidRDefault="000836A6">
            <w:pPr>
              <w:pStyle w:val="a4"/>
              <w:tabs>
                <w:tab w:val="left" w:pos="708"/>
                <w:tab w:val="left" w:pos="1416"/>
                <w:tab w:val="left" w:pos="2124"/>
              </w:tabs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63F42017" w14:textId="77777777" w:rsidR="000836A6" w:rsidRDefault="000836A6">
            <w:pPr>
              <w:pStyle w:val="a4"/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0836A6" w:rsidRPr="00541194" w14:paraId="60B5E5E0" w14:textId="77777777" w:rsidTr="00C95063">
        <w:trPr>
          <w:trHeight w:val="4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DB35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4.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105" w14:textId="528D3FBB" w:rsidR="000836A6" w:rsidRPr="00B87D85" w:rsidRDefault="00C569ED" w:rsidP="00C95063">
            <w:pPr>
              <w:pStyle w:val="a4"/>
              <w:spacing w:after="2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При выявлении несовершеннолетнего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находящегося в ночное время в общественных местах без сопровождения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родителеи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̆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законных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представителеи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осуществление фиксирования факта нахождения несовершеннолетнего в общественном месте в ночное время в акте проведения рейда и направление материала (ходатайства о привлечении родителей к административной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отве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тст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венности, копии актов, справок по итогам рейдов) в ОДН ОП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дислокация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Куйтун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МО МВД России «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» или 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B4E4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7434" w14:textId="26AEC3A2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ОКДН и ЗП, 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ОС,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образовательные организации.</w:t>
            </w:r>
          </w:p>
        </w:tc>
      </w:tr>
      <w:tr w:rsidR="000836A6" w14:paraId="12A3D85B" w14:textId="77777777" w:rsidTr="00C95063">
        <w:trPr>
          <w:trHeight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AD4C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5.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1E2A" w14:textId="1BBC1F5B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Подведение итогов исполнения плана проведения межведомственного профилактического мероприятия «Комендантский час» в </w:t>
            </w:r>
            <w:r w:rsidR="005B204A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а</w:t>
            </w:r>
          </w:p>
          <w:p w14:paraId="77A31E20" w14:textId="77777777" w:rsidR="000836A6" w:rsidRDefault="000836A6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AEFB" w14:textId="1B6746CD" w:rsidR="000836A6" w:rsidRDefault="00C569ED">
            <w:pPr>
              <w:pStyle w:val="a4"/>
              <w:tabs>
                <w:tab w:val="left" w:pos="1250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 рамках плана работы КДН и ЗП на 202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A8AD" w14:textId="56C19539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</w:t>
            </w:r>
          </w:p>
        </w:tc>
      </w:tr>
    </w:tbl>
    <w:p w14:paraId="32AFD6ED" w14:textId="77777777" w:rsidR="000836A6" w:rsidRDefault="000836A6">
      <w:pPr>
        <w:pStyle w:val="a4"/>
        <w:widowControl w:val="0"/>
        <w:tabs>
          <w:tab w:val="left" w:pos="1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ED520F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5E2F3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4562F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1F344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A60B5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0E94E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740D0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24C9F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63FAD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99FCB7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80DBB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78B54B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CFED9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DA908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E82AC5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BD8E3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060590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5"/>
          <w:rFonts w:ascii="Calibri" w:eastAsia="Calibri" w:hAnsi="Calibri" w:cs="Calibri"/>
          <w:sz w:val="20"/>
          <w:szCs w:val="20"/>
          <w:u w:color="000000"/>
        </w:rPr>
        <w:tab/>
      </w:r>
    </w:p>
    <w:p w14:paraId="5B102B85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</w:p>
    <w:p w14:paraId="3083AC9E" w14:textId="77777777" w:rsidR="00C95063" w:rsidRDefault="00B87D85" w:rsidP="00B87D85">
      <w:pPr>
        <w:pStyle w:val="a8"/>
        <w:jc w:val="right"/>
        <w:rPr>
          <w:sz w:val="20"/>
          <w:szCs w:val="20"/>
        </w:rPr>
      </w:pPr>
      <w:r w:rsidRPr="00AD500E">
        <w:rPr>
          <w:sz w:val="20"/>
          <w:szCs w:val="20"/>
        </w:rPr>
        <w:tab/>
      </w:r>
    </w:p>
    <w:p w14:paraId="0125767B" w14:textId="77777777" w:rsidR="00C95063" w:rsidRDefault="00C95063" w:rsidP="00B87D85">
      <w:pPr>
        <w:pStyle w:val="a8"/>
        <w:jc w:val="right"/>
        <w:rPr>
          <w:sz w:val="20"/>
          <w:szCs w:val="20"/>
        </w:rPr>
      </w:pPr>
    </w:p>
    <w:p w14:paraId="0118E692" w14:textId="77777777" w:rsidR="00C95063" w:rsidRDefault="00C95063" w:rsidP="00C95063">
      <w:pPr>
        <w:pStyle w:val="a8"/>
        <w:rPr>
          <w:sz w:val="20"/>
          <w:szCs w:val="20"/>
        </w:rPr>
      </w:pPr>
    </w:p>
    <w:p w14:paraId="308E4627" w14:textId="19342916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D260E9F" w14:textId="2449EBA8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80BDC68" w14:textId="01AA565A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A1331D0" w14:textId="77777777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50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9506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6D6ABC98" w14:textId="044A286B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от «</w:t>
      </w:r>
      <w:r w:rsidR="005B204A" w:rsidRPr="00C95063">
        <w:rPr>
          <w:rFonts w:ascii="Times New Roman" w:hAnsi="Times New Roman" w:cs="Times New Roman"/>
          <w:sz w:val="24"/>
          <w:szCs w:val="24"/>
        </w:rPr>
        <w:t>11</w:t>
      </w:r>
      <w:r w:rsidRPr="00C95063">
        <w:rPr>
          <w:rFonts w:ascii="Times New Roman" w:hAnsi="Times New Roman" w:cs="Times New Roman"/>
          <w:sz w:val="24"/>
          <w:szCs w:val="24"/>
        </w:rPr>
        <w:t xml:space="preserve">» </w:t>
      </w:r>
      <w:r w:rsidR="005B204A" w:rsidRPr="00C95063">
        <w:rPr>
          <w:rFonts w:ascii="Times New Roman" w:hAnsi="Times New Roman" w:cs="Times New Roman"/>
          <w:sz w:val="24"/>
          <w:szCs w:val="24"/>
        </w:rPr>
        <w:t>июля</w:t>
      </w:r>
      <w:r w:rsidRPr="00C95063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5B204A" w:rsidRPr="00C95063">
        <w:rPr>
          <w:rFonts w:ascii="Times New Roman" w:hAnsi="Times New Roman" w:cs="Times New Roman"/>
          <w:sz w:val="24"/>
          <w:szCs w:val="24"/>
        </w:rPr>
        <w:t>584</w:t>
      </w:r>
      <w:r w:rsidRPr="00C95063">
        <w:rPr>
          <w:rFonts w:ascii="Times New Roman" w:hAnsi="Times New Roman" w:cs="Times New Roman"/>
          <w:sz w:val="24"/>
          <w:szCs w:val="24"/>
        </w:rPr>
        <w:t xml:space="preserve"> -п</w:t>
      </w:r>
    </w:p>
    <w:p w14:paraId="2BB6DE0B" w14:textId="77777777" w:rsidR="0032488C" w:rsidRDefault="0032488C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C46DA1C" w14:textId="77777777" w:rsidR="0032488C" w:rsidRDefault="0032488C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2D210BA" w14:textId="2171228A" w:rsidR="00B87D85" w:rsidRPr="00E937DD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>График дежурств ответственных</w:t>
      </w:r>
    </w:p>
    <w:p w14:paraId="6CCC847A" w14:textId="4DC97E6D" w:rsidR="00B87D85" w:rsidRPr="00E937DD" w:rsidRDefault="00B87D85" w:rsidP="00906EE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 xml:space="preserve"> групп по проведению профилактических межведомственных рейдов «Комендантский</w:t>
      </w:r>
      <w:r w:rsidR="00906EE8">
        <w:rPr>
          <w:rFonts w:ascii="Times New Roman" w:hAnsi="Times New Roman" w:cs="Times New Roman"/>
          <w:sz w:val="24"/>
          <w:szCs w:val="24"/>
        </w:rPr>
        <w:t xml:space="preserve"> </w:t>
      </w:r>
      <w:r w:rsidRPr="00E937DD">
        <w:rPr>
          <w:rFonts w:ascii="Times New Roman" w:hAnsi="Times New Roman" w:cs="Times New Roman"/>
          <w:sz w:val="24"/>
          <w:szCs w:val="24"/>
        </w:rPr>
        <w:t>час»</w:t>
      </w:r>
      <w:r w:rsidR="00906EE8">
        <w:rPr>
          <w:rFonts w:ascii="Times New Roman" w:hAnsi="Times New Roman" w:cs="Times New Roman"/>
          <w:sz w:val="24"/>
          <w:szCs w:val="24"/>
        </w:rPr>
        <w:t xml:space="preserve"> </w:t>
      </w:r>
      <w:r w:rsidRPr="00E937D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E937D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937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D031F4C" w14:textId="77584AD4" w:rsidR="00B87D85" w:rsidRPr="00E937DD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>в</w:t>
      </w:r>
      <w:r w:rsidR="005B204A">
        <w:rPr>
          <w:rFonts w:ascii="Times New Roman" w:hAnsi="Times New Roman" w:cs="Times New Roman"/>
          <w:sz w:val="24"/>
          <w:szCs w:val="24"/>
        </w:rPr>
        <w:t xml:space="preserve"> 3 </w:t>
      </w:r>
      <w:r w:rsidRPr="00B413C1">
        <w:rPr>
          <w:rFonts w:ascii="Times New Roman" w:hAnsi="Times New Roman" w:cs="Times New Roman"/>
          <w:bCs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E937DD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7BD4A4DC" w14:textId="77777777" w:rsidR="00B87D85" w:rsidRPr="00E93BBD" w:rsidRDefault="00B87D85" w:rsidP="00B87D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862"/>
        <w:gridCol w:w="843"/>
        <w:gridCol w:w="770"/>
        <w:gridCol w:w="770"/>
        <w:gridCol w:w="775"/>
        <w:gridCol w:w="775"/>
        <w:gridCol w:w="775"/>
        <w:gridCol w:w="775"/>
        <w:gridCol w:w="770"/>
        <w:gridCol w:w="770"/>
      </w:tblGrid>
      <w:tr w:rsidR="005B204A" w14:paraId="3DD96A0C" w14:textId="77777777" w:rsidTr="005B204A">
        <w:trPr>
          <w:trHeight w:val="731"/>
        </w:trPr>
        <w:tc>
          <w:tcPr>
            <w:tcW w:w="1014" w:type="pct"/>
          </w:tcPr>
          <w:p w14:paraId="27C58EAC" w14:textId="77777777" w:rsidR="00B87D85" w:rsidRPr="00ED4369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436" w:type="pct"/>
          </w:tcPr>
          <w:p w14:paraId="34EF279A" w14:textId="77777777" w:rsidR="00ED4369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0FF34F9" w14:textId="11788EA0" w:rsidR="00B87D85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выезда23.00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6" w:type="pct"/>
          </w:tcPr>
          <w:p w14:paraId="5C8D9DA0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14:paraId="39A02227" w14:textId="3FE4EB93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выезда23.00   </w:t>
            </w:r>
          </w:p>
        </w:tc>
        <w:tc>
          <w:tcPr>
            <w:tcW w:w="389" w:type="pct"/>
          </w:tcPr>
          <w:p w14:paraId="26940E7D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4F4B0902" w14:textId="166A929D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89" w:type="pct"/>
          </w:tcPr>
          <w:p w14:paraId="2348E06E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0CA57F93" w14:textId="7408F34C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92" w:type="pct"/>
          </w:tcPr>
          <w:p w14:paraId="010C2E58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441BE8D1" w14:textId="08E5D42A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92" w:type="pct"/>
          </w:tcPr>
          <w:p w14:paraId="1136382A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7DBF7F86" w14:textId="35EE0FED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92" w:type="pct"/>
          </w:tcPr>
          <w:p w14:paraId="09E6CF80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368C4392" w14:textId="5EA6894C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92" w:type="pct"/>
          </w:tcPr>
          <w:p w14:paraId="146AF331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3E0916AD" w14:textId="5C8F557C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89" w:type="pct"/>
          </w:tcPr>
          <w:p w14:paraId="476C802B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7DB7AE21" w14:textId="01CF57FB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  <w:tc>
          <w:tcPr>
            <w:tcW w:w="390" w:type="pct"/>
          </w:tcPr>
          <w:p w14:paraId="1156F635" w14:textId="77777777" w:rsidR="00B87D85" w:rsidRPr="00ED4369" w:rsidRDefault="00906EE8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B87D85"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0AA02C8A" w14:textId="0A6EFB2C" w:rsidR="00ED4369" w:rsidRPr="00ED4369" w:rsidRDefault="00ED4369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выезд23.00   </w:t>
            </w:r>
          </w:p>
        </w:tc>
      </w:tr>
      <w:tr w:rsidR="005B204A" w14:paraId="7412F94A" w14:textId="77777777" w:rsidTr="005B204A">
        <w:trPr>
          <w:trHeight w:val="345"/>
        </w:trPr>
        <w:tc>
          <w:tcPr>
            <w:tcW w:w="1014" w:type="pct"/>
            <w:shd w:val="clear" w:color="auto" w:fill="FFFF00"/>
          </w:tcPr>
          <w:p w14:paraId="58C625E0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36" w:type="pct"/>
            <w:shd w:val="clear" w:color="auto" w:fill="FFFFFF" w:themeFill="background1"/>
          </w:tcPr>
          <w:p w14:paraId="44A7E235" w14:textId="77777777" w:rsidR="00B87D85" w:rsidRPr="00632B52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red"/>
              </w:rPr>
            </w:pPr>
          </w:p>
        </w:tc>
        <w:tc>
          <w:tcPr>
            <w:tcW w:w="426" w:type="pct"/>
            <w:shd w:val="clear" w:color="auto" w:fill="auto"/>
          </w:tcPr>
          <w:p w14:paraId="779DF14E" w14:textId="77777777" w:rsidR="00B87D85" w:rsidRPr="00632B52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red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13F2651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EAD90F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39F65FF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651895D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B3A424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050CCB4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0000"/>
          </w:tcPr>
          <w:p w14:paraId="56DFFD0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9FB986A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293A8C4B" w14:textId="77777777" w:rsidTr="005B204A">
        <w:trPr>
          <w:trHeight w:val="345"/>
        </w:trPr>
        <w:tc>
          <w:tcPr>
            <w:tcW w:w="1014" w:type="pct"/>
            <w:shd w:val="clear" w:color="auto" w:fill="FFFF00"/>
          </w:tcPr>
          <w:p w14:paraId="16F2837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О.М.</w:t>
            </w:r>
          </w:p>
        </w:tc>
        <w:tc>
          <w:tcPr>
            <w:tcW w:w="436" w:type="pct"/>
            <w:shd w:val="clear" w:color="auto" w:fill="auto"/>
          </w:tcPr>
          <w:p w14:paraId="70AA6889" w14:textId="77777777" w:rsidR="00B87D85" w:rsidRPr="00632B52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red"/>
              </w:rPr>
            </w:pPr>
          </w:p>
        </w:tc>
        <w:tc>
          <w:tcPr>
            <w:tcW w:w="426" w:type="pct"/>
            <w:shd w:val="clear" w:color="auto" w:fill="FF0000"/>
          </w:tcPr>
          <w:p w14:paraId="547936B8" w14:textId="77777777" w:rsidR="00B87D85" w:rsidRPr="00B413C1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89" w:type="pct"/>
            <w:shd w:val="clear" w:color="auto" w:fill="auto"/>
          </w:tcPr>
          <w:p w14:paraId="493520D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63A86F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E5892E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0708E50A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7B4775CA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7F7EB95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3B98713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0000"/>
          </w:tcPr>
          <w:p w14:paraId="623BBFD0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39E69723" w14:textId="77777777" w:rsidTr="005B204A">
        <w:trPr>
          <w:trHeight w:val="330"/>
        </w:trPr>
        <w:tc>
          <w:tcPr>
            <w:tcW w:w="1014" w:type="pct"/>
            <w:shd w:val="clear" w:color="auto" w:fill="FFFF00"/>
          </w:tcPr>
          <w:p w14:paraId="4624EB2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А.В. </w:t>
            </w:r>
          </w:p>
        </w:tc>
        <w:tc>
          <w:tcPr>
            <w:tcW w:w="436" w:type="pct"/>
          </w:tcPr>
          <w:p w14:paraId="115DB260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5290CEB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0000"/>
          </w:tcPr>
          <w:p w14:paraId="1857F58A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0173708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4B1744A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0000"/>
          </w:tcPr>
          <w:p w14:paraId="66C7150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7E7E59D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048DAE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602B57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00F7B4FA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1D5E9A63" w14:textId="77777777" w:rsidTr="005B204A">
        <w:trPr>
          <w:trHeight w:val="330"/>
        </w:trPr>
        <w:tc>
          <w:tcPr>
            <w:tcW w:w="1014" w:type="pct"/>
            <w:shd w:val="clear" w:color="auto" w:fill="FFFF00"/>
          </w:tcPr>
          <w:p w14:paraId="5E40FC0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Е.Е.</w:t>
            </w:r>
          </w:p>
        </w:tc>
        <w:tc>
          <w:tcPr>
            <w:tcW w:w="436" w:type="pct"/>
          </w:tcPr>
          <w:p w14:paraId="7E113D1B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7662273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E879DA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3B7274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46B411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0000"/>
          </w:tcPr>
          <w:p w14:paraId="61ADB95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0AC4D91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D28A36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B112CD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4CF2E59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71738392" w14:textId="77777777" w:rsidTr="005B204A">
        <w:trPr>
          <w:trHeight w:val="390"/>
        </w:trPr>
        <w:tc>
          <w:tcPr>
            <w:tcW w:w="1014" w:type="pct"/>
            <w:shd w:val="clear" w:color="auto" w:fill="FFFF00"/>
          </w:tcPr>
          <w:p w14:paraId="51559B36" w14:textId="6744D6A1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9C30B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6" w:type="pct"/>
          </w:tcPr>
          <w:p w14:paraId="5C3038E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4103473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35D0C2C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4CD416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715308F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198B27C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0A81942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0000"/>
          </w:tcPr>
          <w:p w14:paraId="281D38A4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0412C65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5F4EE9F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60DF8DCD" w14:textId="77777777" w:rsidTr="005B204A">
        <w:trPr>
          <w:trHeight w:val="337"/>
        </w:trPr>
        <w:tc>
          <w:tcPr>
            <w:tcW w:w="1014" w:type="pct"/>
            <w:shd w:val="clear" w:color="auto" w:fill="FFFF00"/>
          </w:tcPr>
          <w:p w14:paraId="778B711F" w14:textId="2612F9D6" w:rsidR="00B87D85" w:rsidRDefault="009C30B3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436" w:type="pct"/>
          </w:tcPr>
          <w:p w14:paraId="3B7FA07B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0000"/>
          </w:tcPr>
          <w:p w14:paraId="2A3C7004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BA2216B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45E8E92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13454A9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44A8ED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1B57AD9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0DAB7CF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06E67E1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537F976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6E3F45F4" w14:textId="77777777" w:rsidTr="005B204A">
        <w:trPr>
          <w:trHeight w:val="435"/>
        </w:trPr>
        <w:tc>
          <w:tcPr>
            <w:tcW w:w="1014" w:type="pct"/>
            <w:shd w:val="clear" w:color="auto" w:fill="FFFF00"/>
          </w:tcPr>
          <w:p w14:paraId="7B4FCD55" w14:textId="505C2FCA" w:rsidR="00B87D85" w:rsidRDefault="009C30B3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В.В.</w:t>
            </w:r>
          </w:p>
        </w:tc>
        <w:tc>
          <w:tcPr>
            <w:tcW w:w="436" w:type="pct"/>
          </w:tcPr>
          <w:p w14:paraId="3F852A3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72B269C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4192098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A839BD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5FF4CB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E2FFE9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2470AC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3A761E6F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07A587F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0000"/>
          </w:tcPr>
          <w:p w14:paraId="50A1E79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1F1E4A21" w14:textId="77777777" w:rsidTr="005B204A">
        <w:trPr>
          <w:trHeight w:val="480"/>
        </w:trPr>
        <w:tc>
          <w:tcPr>
            <w:tcW w:w="1014" w:type="pct"/>
            <w:shd w:val="clear" w:color="auto" w:fill="FFFF00"/>
          </w:tcPr>
          <w:p w14:paraId="0C6B8C44" w14:textId="02D3F354" w:rsidR="00B87D85" w:rsidRDefault="009C30B3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Кихтен</w:t>
            </w:r>
            <w:r w:rsidR="00ED43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6" w:type="pct"/>
          </w:tcPr>
          <w:p w14:paraId="14F0D27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75C6D6D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82C5450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07AB5E0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443DC2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0000"/>
          </w:tcPr>
          <w:p w14:paraId="4A61D6A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2674A2A1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38FCBC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E89BAEF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24D51F4B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732F2E69" w14:textId="77777777" w:rsidTr="005B204A">
        <w:trPr>
          <w:trHeight w:val="450"/>
        </w:trPr>
        <w:tc>
          <w:tcPr>
            <w:tcW w:w="1014" w:type="pct"/>
            <w:shd w:val="clear" w:color="auto" w:fill="FFFF00"/>
          </w:tcPr>
          <w:p w14:paraId="680E8B3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Ю.С.</w:t>
            </w:r>
          </w:p>
        </w:tc>
        <w:tc>
          <w:tcPr>
            <w:tcW w:w="436" w:type="pct"/>
          </w:tcPr>
          <w:p w14:paraId="10FF6B70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31C972D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8478311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0A7BD84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0000"/>
          </w:tcPr>
          <w:p w14:paraId="4C25D37F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22F7A9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27EC95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4FE402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08F0118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7CDE31F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73A10C4F" w14:textId="77777777" w:rsidTr="005B204A">
        <w:trPr>
          <w:trHeight w:val="375"/>
        </w:trPr>
        <w:tc>
          <w:tcPr>
            <w:tcW w:w="1014" w:type="pct"/>
            <w:shd w:val="clear" w:color="auto" w:fill="FFFF00"/>
          </w:tcPr>
          <w:p w14:paraId="74146B2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Т.А.</w:t>
            </w:r>
          </w:p>
        </w:tc>
        <w:tc>
          <w:tcPr>
            <w:tcW w:w="436" w:type="pct"/>
          </w:tcPr>
          <w:p w14:paraId="4E5F9E7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4550343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30EF35A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3E96F0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0D553DF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1A368E63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0000"/>
          </w:tcPr>
          <w:p w14:paraId="3A01302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AA106E2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E91E73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6E5FFE0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17A1818D" w14:textId="77777777" w:rsidTr="005B204A">
        <w:trPr>
          <w:trHeight w:val="555"/>
        </w:trPr>
        <w:tc>
          <w:tcPr>
            <w:tcW w:w="1014" w:type="pct"/>
            <w:shd w:val="clear" w:color="auto" w:fill="FFFF00"/>
          </w:tcPr>
          <w:p w14:paraId="046234B4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Л.В.</w:t>
            </w:r>
          </w:p>
          <w:p w14:paraId="468C9690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A78DC7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29AFA0DF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nil"/>
            </w:tcBorders>
            <w:shd w:val="clear" w:color="auto" w:fill="auto"/>
          </w:tcPr>
          <w:p w14:paraId="51BB4F58" w14:textId="77777777" w:rsidR="00B87D85" w:rsidRPr="005E2E60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nil"/>
            </w:tcBorders>
            <w:shd w:val="clear" w:color="auto" w:fill="FF0000"/>
          </w:tcPr>
          <w:p w14:paraId="19DFD5F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nil"/>
            </w:tcBorders>
            <w:shd w:val="clear" w:color="auto" w:fill="auto"/>
          </w:tcPr>
          <w:p w14:paraId="3B20F76B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nil"/>
            </w:tcBorders>
            <w:shd w:val="clear" w:color="auto" w:fill="auto"/>
          </w:tcPr>
          <w:p w14:paraId="7AC099A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nil"/>
            </w:tcBorders>
            <w:shd w:val="clear" w:color="auto" w:fill="auto"/>
          </w:tcPr>
          <w:p w14:paraId="49D3E7C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nil"/>
            </w:tcBorders>
            <w:shd w:val="clear" w:color="auto" w:fill="auto"/>
          </w:tcPr>
          <w:p w14:paraId="616F68AD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nil"/>
            </w:tcBorders>
            <w:shd w:val="clear" w:color="auto" w:fill="auto"/>
          </w:tcPr>
          <w:p w14:paraId="0A0F9536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</w:tcPr>
          <w:p w14:paraId="12DBDC5C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14:paraId="439D6786" w14:textId="77777777" w:rsidTr="005B204A">
        <w:trPr>
          <w:trHeight w:val="555"/>
        </w:trPr>
        <w:tc>
          <w:tcPr>
            <w:tcW w:w="1014" w:type="pct"/>
            <w:shd w:val="clear" w:color="auto" w:fill="FFFF00"/>
          </w:tcPr>
          <w:p w14:paraId="29F3C6A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36" w:type="pct"/>
            <w:shd w:val="clear" w:color="auto" w:fill="FF0000"/>
          </w:tcPr>
          <w:p w14:paraId="0819CD7E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0000"/>
          </w:tcPr>
          <w:p w14:paraId="60ED0ACD" w14:textId="77777777" w:rsidR="00B87D85" w:rsidRPr="00E93BBD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89" w:type="pct"/>
            <w:tcBorders>
              <w:top w:val="nil"/>
            </w:tcBorders>
            <w:shd w:val="clear" w:color="auto" w:fill="FF0000"/>
          </w:tcPr>
          <w:p w14:paraId="00C444E0" w14:textId="77777777" w:rsidR="00B87D85" w:rsidRPr="00E93BBD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89" w:type="pct"/>
            <w:tcBorders>
              <w:top w:val="nil"/>
            </w:tcBorders>
            <w:shd w:val="clear" w:color="auto" w:fill="FF0000"/>
          </w:tcPr>
          <w:p w14:paraId="0492F62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</w:tcBorders>
            <w:shd w:val="clear" w:color="auto" w:fill="FF0000"/>
          </w:tcPr>
          <w:p w14:paraId="14FA1987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</w:tcBorders>
            <w:shd w:val="clear" w:color="auto" w:fill="FF0000"/>
          </w:tcPr>
          <w:p w14:paraId="59B20978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</w:tcBorders>
            <w:shd w:val="clear" w:color="auto" w:fill="FF0000"/>
          </w:tcPr>
          <w:p w14:paraId="1E222EB9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</w:tcBorders>
            <w:shd w:val="clear" w:color="auto" w:fill="FF0000"/>
          </w:tcPr>
          <w:p w14:paraId="20672B01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</w:tcBorders>
            <w:shd w:val="clear" w:color="auto" w:fill="FF0000"/>
          </w:tcPr>
          <w:p w14:paraId="30E976E4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</w:tcBorders>
            <w:shd w:val="clear" w:color="auto" w:fill="FF0000"/>
          </w:tcPr>
          <w:p w14:paraId="0782E525" w14:textId="77777777" w:rsidR="00B87D85" w:rsidRDefault="00B87D85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96A88" w14:textId="77777777" w:rsidR="00B87D85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09897A3" w14:textId="77777777" w:rsidR="00B87D85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8FDEC7A" w14:textId="77777777" w:rsidR="00B87D85" w:rsidRDefault="00B87D85" w:rsidP="00B87D85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BF3A96" w14:textId="77777777" w:rsidR="009404C6" w:rsidRDefault="009404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</w:p>
    <w:sectPr w:rsidR="009404C6" w:rsidSect="00C95063">
      <w:headerReference w:type="default" r:id="rId9"/>
      <w:footerReference w:type="default" r:id="rId10"/>
      <w:pgSz w:w="11906" w:h="16838"/>
      <w:pgMar w:top="1134" w:right="567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D186" w14:textId="77777777" w:rsidR="00183942" w:rsidRDefault="00183942" w:rsidP="000836A6">
      <w:r>
        <w:separator/>
      </w:r>
    </w:p>
  </w:endnote>
  <w:endnote w:type="continuationSeparator" w:id="0">
    <w:p w14:paraId="4CFDCE78" w14:textId="77777777" w:rsidR="00183942" w:rsidRDefault="00183942" w:rsidP="000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F74D" w14:textId="77777777" w:rsidR="000836A6" w:rsidRDefault="00083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0532" w14:textId="77777777" w:rsidR="00183942" w:rsidRDefault="00183942" w:rsidP="000836A6">
      <w:r>
        <w:separator/>
      </w:r>
    </w:p>
  </w:footnote>
  <w:footnote w:type="continuationSeparator" w:id="0">
    <w:p w14:paraId="7A38C96E" w14:textId="77777777" w:rsidR="00183942" w:rsidRDefault="00183942" w:rsidP="0008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5E61" w14:textId="77777777" w:rsidR="000836A6" w:rsidRDefault="00083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4014"/>
    <w:multiLevelType w:val="multilevel"/>
    <w:tmpl w:val="9EE2B73C"/>
    <w:styleLink w:val="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8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5E2033"/>
    <w:multiLevelType w:val="hybridMultilevel"/>
    <w:tmpl w:val="0616CBD8"/>
    <w:styleLink w:val="3"/>
    <w:lvl w:ilvl="0" w:tplc="ADDE9E4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A744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F8">
      <w:start w:val="1"/>
      <w:numFmt w:val="lowerRoman"/>
      <w:lvlText w:val="%3.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0C873A">
      <w:start w:val="1"/>
      <w:numFmt w:val="decimal"/>
      <w:lvlText w:val="%4.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0018E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C0A6C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287A12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EA1240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2036A0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234406A"/>
    <w:multiLevelType w:val="hybridMultilevel"/>
    <w:tmpl w:val="0616CBD8"/>
    <w:numStyleLink w:val="3"/>
  </w:abstractNum>
  <w:abstractNum w:abstractNumId="3" w15:restartNumberingAfterBreak="0">
    <w:nsid w:val="763C25C7"/>
    <w:multiLevelType w:val="multilevel"/>
    <w:tmpl w:val="9EE2B73C"/>
    <w:numStyleLink w:val="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6"/>
    <w:rsid w:val="000836A6"/>
    <w:rsid w:val="000A312B"/>
    <w:rsid w:val="00183942"/>
    <w:rsid w:val="00187D4D"/>
    <w:rsid w:val="0025525E"/>
    <w:rsid w:val="0032488C"/>
    <w:rsid w:val="003A4E35"/>
    <w:rsid w:val="005128D9"/>
    <w:rsid w:val="00541194"/>
    <w:rsid w:val="0055676D"/>
    <w:rsid w:val="005A2520"/>
    <w:rsid w:val="005B204A"/>
    <w:rsid w:val="005B5205"/>
    <w:rsid w:val="00721C09"/>
    <w:rsid w:val="00732635"/>
    <w:rsid w:val="0079329E"/>
    <w:rsid w:val="00906EE8"/>
    <w:rsid w:val="009404C6"/>
    <w:rsid w:val="009C30B3"/>
    <w:rsid w:val="009E0515"/>
    <w:rsid w:val="009E1317"/>
    <w:rsid w:val="00A152B1"/>
    <w:rsid w:val="00A17933"/>
    <w:rsid w:val="00A57341"/>
    <w:rsid w:val="00AC4F4C"/>
    <w:rsid w:val="00B05790"/>
    <w:rsid w:val="00B45316"/>
    <w:rsid w:val="00B86263"/>
    <w:rsid w:val="00B87D85"/>
    <w:rsid w:val="00BB4DB1"/>
    <w:rsid w:val="00C2577B"/>
    <w:rsid w:val="00C569ED"/>
    <w:rsid w:val="00C95063"/>
    <w:rsid w:val="00CA1D94"/>
    <w:rsid w:val="00D7588C"/>
    <w:rsid w:val="00D840AF"/>
    <w:rsid w:val="00DC692A"/>
    <w:rsid w:val="00E55958"/>
    <w:rsid w:val="00E66A16"/>
    <w:rsid w:val="00ED4369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88B3"/>
  <w15:docId w15:val="{FFF26EFF-6587-45C8-9CED-29A1401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36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6A6"/>
    <w:rPr>
      <w:u w:val="single"/>
    </w:rPr>
  </w:style>
  <w:style w:type="table" w:customStyle="1" w:styleId="TableNormal">
    <w:name w:val="Table Normal"/>
    <w:rsid w:val="00083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0836A6"/>
    <w:rPr>
      <w:rFonts w:ascii="Helvetica" w:hAnsi="Helvetica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0836A6"/>
    <w:pPr>
      <w:numPr>
        <w:numId w:val="1"/>
      </w:numPr>
    </w:pPr>
  </w:style>
  <w:style w:type="character" w:customStyle="1" w:styleId="a5">
    <w:name w:val="Нет"/>
    <w:rsid w:val="000836A6"/>
  </w:style>
  <w:style w:type="character" w:customStyle="1" w:styleId="Hyperlink0">
    <w:name w:val="Hyperlink.0"/>
    <w:basedOn w:val="a5"/>
    <w:rsid w:val="000836A6"/>
    <w:rPr>
      <w:color w:val="0000FF"/>
    </w:rPr>
  </w:style>
  <w:style w:type="numbering" w:customStyle="1" w:styleId="3">
    <w:name w:val="Импортированный стиль 3"/>
    <w:rsid w:val="000836A6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BB4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B1"/>
    <w:rPr>
      <w:rFonts w:ascii="Tahoma" w:hAnsi="Tahoma" w:cs="Tahoma"/>
      <w:sz w:val="16"/>
      <w:szCs w:val="16"/>
      <w:lang w:val="en-US" w:eastAsia="en-US"/>
    </w:rPr>
  </w:style>
  <w:style w:type="paragraph" w:styleId="a8">
    <w:name w:val="No Spacing"/>
    <w:uiPriority w:val="1"/>
    <w:qFormat/>
    <w:rsid w:val="00B87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9">
    <w:name w:val="List Paragraph"/>
    <w:basedOn w:val="a"/>
    <w:uiPriority w:val="34"/>
    <w:qFormat/>
    <w:rsid w:val="0055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Kuznetsova</cp:lastModifiedBy>
  <cp:revision>2</cp:revision>
  <cp:lastPrinted>2023-07-17T03:57:00Z</cp:lastPrinted>
  <dcterms:created xsi:type="dcterms:W3CDTF">2023-07-17T09:09:00Z</dcterms:created>
  <dcterms:modified xsi:type="dcterms:W3CDTF">2023-07-17T09:09:00Z</dcterms:modified>
</cp:coreProperties>
</file>