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EDC7" w14:textId="77777777"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 wp14:anchorId="54E04882" wp14:editId="3B4A7726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BFF7" w14:textId="77777777" w:rsidR="00716B7B" w:rsidRDefault="00716B7B" w:rsidP="004409A3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77777777"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5103047D" w:rsidR="00BA33A4" w:rsidRDefault="00BA33A4" w:rsidP="00BA33A4">
      <w:proofErr w:type="gramStart"/>
      <w:r>
        <w:t>«</w:t>
      </w:r>
      <w:r w:rsidR="00254DCD">
        <w:t xml:space="preserve"> </w:t>
      </w:r>
      <w:r w:rsidR="00254DCD">
        <w:rPr>
          <w:u w:val="single"/>
        </w:rPr>
        <w:t>4</w:t>
      </w:r>
      <w:proofErr w:type="gramEnd"/>
      <w:r w:rsidR="00254DCD">
        <w:rPr>
          <w:u w:val="single"/>
        </w:rPr>
        <w:t xml:space="preserve"> </w:t>
      </w:r>
      <w:r>
        <w:t xml:space="preserve">» </w:t>
      </w:r>
      <w:r w:rsidR="006B11E8">
        <w:rPr>
          <w:u w:val="single"/>
        </w:rPr>
        <w:t xml:space="preserve"> </w:t>
      </w:r>
      <w:r w:rsidR="00254DCD">
        <w:rPr>
          <w:u w:val="single"/>
        </w:rPr>
        <w:t>июля</w:t>
      </w:r>
      <w:r w:rsidR="006B11E8">
        <w:rPr>
          <w:u w:val="single"/>
        </w:rPr>
        <w:t xml:space="preserve">  </w:t>
      </w:r>
      <w:r>
        <w:t xml:space="preserve"> 202</w:t>
      </w:r>
      <w:r w:rsidR="006B11E8">
        <w:t>3</w:t>
      </w:r>
      <w:r w:rsidR="00F5080F">
        <w:t xml:space="preserve"> </w:t>
      </w:r>
      <w:r>
        <w:t>г</w:t>
      </w:r>
      <w:r w:rsidR="0003513B">
        <w:t xml:space="preserve">.           </w:t>
      </w:r>
      <w:r w:rsidR="00254DCD">
        <w:t xml:space="preserve">         </w:t>
      </w:r>
      <w:r w:rsidR="0003513B">
        <w:t xml:space="preserve">      </w:t>
      </w:r>
      <w:r w:rsidR="006B11E8">
        <w:t xml:space="preserve"> </w:t>
      </w:r>
      <w:r w:rsidR="0003513B">
        <w:t xml:space="preserve">  </w:t>
      </w:r>
      <w:proofErr w:type="spellStart"/>
      <w:r w:rsidRPr="001A7906">
        <w:t>р.п</w:t>
      </w:r>
      <w:proofErr w:type="spellEnd"/>
      <w:r w:rsidRPr="001A7906">
        <w:t xml:space="preserve">. Куйтун                    </w:t>
      </w:r>
      <w:r w:rsidR="0003513B">
        <w:t xml:space="preserve">        </w:t>
      </w:r>
      <w:r w:rsidRPr="001A7906">
        <w:t xml:space="preserve">          </w:t>
      </w:r>
      <w:r>
        <w:t xml:space="preserve">       </w:t>
      </w:r>
      <w:r w:rsidR="00683E57">
        <w:t xml:space="preserve">   </w:t>
      </w:r>
      <w:r w:rsidR="00254DCD">
        <w:t xml:space="preserve">        </w:t>
      </w:r>
      <w:r w:rsidR="00683E57">
        <w:t xml:space="preserve"> </w:t>
      </w:r>
      <w:r>
        <w:t xml:space="preserve">  </w:t>
      </w:r>
      <w:r w:rsidR="00254DCD">
        <w:t xml:space="preserve">  </w:t>
      </w:r>
      <w:r w:rsidRPr="001A7906">
        <w:t xml:space="preserve">  </w:t>
      </w:r>
      <w:r>
        <w:t>№</w:t>
      </w:r>
      <w:r w:rsidR="00D525CD">
        <w:rPr>
          <w:u w:val="single"/>
        </w:rPr>
        <w:t xml:space="preserve"> </w:t>
      </w:r>
      <w:r w:rsidR="00254DCD">
        <w:rPr>
          <w:u w:val="single"/>
        </w:rPr>
        <w:t>565-</w:t>
      </w:r>
      <w:proofErr w:type="gramStart"/>
      <w:r w:rsidR="00254DCD">
        <w:rPr>
          <w:u w:val="single"/>
        </w:rPr>
        <w:t>п</w:t>
      </w:r>
      <w:r w:rsidR="006B11E8">
        <w:rPr>
          <w:u w:val="single"/>
        </w:rPr>
        <w:t xml:space="preserve"> </w:t>
      </w:r>
      <w:r w:rsidR="00D525CD" w:rsidRPr="00D525CD">
        <w:rPr>
          <w:color w:val="FFFFFF" w:themeColor="background1"/>
          <w:u w:val="single"/>
        </w:rPr>
        <w:t>.</w:t>
      </w:r>
      <w:proofErr w:type="gramEnd"/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7777777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</w:t>
      </w:r>
      <w:r w:rsidR="00D525CD">
        <w:rPr>
          <w:rFonts w:eastAsia="Times New Roman"/>
        </w:rPr>
        <w:t>5</w:t>
      </w:r>
      <w:r>
        <w:rPr>
          <w:rFonts w:eastAsia="Times New Roman"/>
        </w:rPr>
        <w:t xml:space="preserve"> 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5D4C7714" w14:textId="0A234C7B" w:rsidR="00C35598" w:rsidRDefault="00270E40" w:rsidP="00C35598">
      <w:pPr>
        <w:tabs>
          <w:tab w:val="left" w:pos="567"/>
        </w:tabs>
        <w:ind w:firstLine="567"/>
      </w:pPr>
      <w:r>
        <w:tab/>
      </w:r>
      <w:r w:rsidR="00C35598">
        <w:t xml:space="preserve">1. </w:t>
      </w:r>
      <w:r w:rsidR="00C35598" w:rsidRPr="00580588">
        <w:t xml:space="preserve">Внести </w:t>
      </w:r>
      <w:r w:rsidR="00C35598" w:rsidRPr="0000246C">
        <w:t xml:space="preserve">в постановление администрации муниципального образования </w:t>
      </w:r>
      <w:proofErr w:type="spellStart"/>
      <w:r w:rsidR="00C35598" w:rsidRPr="0000246C">
        <w:t>Куйтунский</w:t>
      </w:r>
      <w:proofErr w:type="spellEnd"/>
      <w:r w:rsidR="00C35598" w:rsidRPr="0000246C">
        <w:t xml:space="preserve"> район от 26 августа 2019г. №</w:t>
      </w:r>
      <w:r w:rsidR="00C35598">
        <w:t xml:space="preserve"> </w:t>
      </w:r>
      <w:r w:rsidR="00C35598" w:rsidRPr="0000246C">
        <w:t xml:space="preserve">696-п </w:t>
      </w:r>
      <w:r w:rsidR="00C35598">
        <w:t>«</w:t>
      </w:r>
      <w:r w:rsidR="00C35598" w:rsidRPr="009118A3">
        <w:rPr>
          <w:rFonts w:eastAsia="Times New Roman"/>
        </w:rPr>
        <w:t xml:space="preserve">Об утверждении </w:t>
      </w:r>
      <w:r w:rsidR="00C35598" w:rsidRPr="009118A3">
        <w:rPr>
          <w:rFonts w:eastAsia="Times New Roman" w:cs="Arial"/>
        </w:rPr>
        <w:t xml:space="preserve">муниципальной программы муниципального образования </w:t>
      </w:r>
      <w:proofErr w:type="spellStart"/>
      <w:r w:rsidR="00C35598" w:rsidRPr="009118A3">
        <w:rPr>
          <w:rFonts w:eastAsia="Times New Roman" w:cs="Arial"/>
        </w:rPr>
        <w:t>Куйтунский</w:t>
      </w:r>
      <w:proofErr w:type="spellEnd"/>
      <w:r w:rsidR="00C35598" w:rsidRPr="009118A3">
        <w:rPr>
          <w:rFonts w:eastAsia="Times New Roman" w:cs="Arial"/>
        </w:rPr>
        <w:t xml:space="preserve"> район</w:t>
      </w:r>
      <w:r w:rsidR="00C35598" w:rsidRPr="009118A3">
        <w:rPr>
          <w:bCs/>
        </w:rPr>
        <w:t xml:space="preserve"> «Развитие дорожного хозяйства на территории муниципального образования </w:t>
      </w:r>
      <w:proofErr w:type="spellStart"/>
      <w:r w:rsidR="00C35598" w:rsidRPr="009118A3">
        <w:rPr>
          <w:bCs/>
        </w:rPr>
        <w:t>Куйтунский</w:t>
      </w:r>
      <w:proofErr w:type="spellEnd"/>
      <w:r w:rsidR="00C35598" w:rsidRPr="009118A3">
        <w:rPr>
          <w:bCs/>
        </w:rPr>
        <w:t xml:space="preserve"> район на 2020-202</w:t>
      </w:r>
      <w:r w:rsidR="00D525CD">
        <w:rPr>
          <w:bCs/>
        </w:rPr>
        <w:t>5</w:t>
      </w:r>
      <w:r w:rsidR="00C35598" w:rsidRPr="009118A3">
        <w:rPr>
          <w:bCs/>
        </w:rPr>
        <w:t xml:space="preserve"> годы» </w:t>
      </w:r>
      <w:r w:rsidR="00C35598">
        <w:t>следующие изменения</w:t>
      </w:r>
      <w:r w:rsidR="00C35598" w:rsidRPr="00580588">
        <w:t xml:space="preserve">: </w:t>
      </w:r>
    </w:p>
    <w:p w14:paraId="2E979DCB" w14:textId="7D8CB433" w:rsidR="00A20E83" w:rsidRDefault="00A71B4B" w:rsidP="00270E40">
      <w:pPr>
        <w:ind w:firstLine="708"/>
        <w:contextualSpacing/>
        <w:rPr>
          <w:rFonts w:eastAsia="Times New Roman"/>
        </w:rPr>
      </w:pPr>
      <w:r>
        <w:t>1.</w:t>
      </w:r>
      <w:r w:rsidR="00D74AC1">
        <w:t>1</w:t>
      </w:r>
      <w:r>
        <w:t xml:space="preserve">. </w:t>
      </w:r>
      <w:r w:rsidR="00A20E83">
        <w:t xml:space="preserve">Пункт 8 «Объем и источники финансирования муниципальной программы» раздела </w:t>
      </w:r>
      <w:r w:rsidR="00F82360" w:rsidRPr="00F82360">
        <w:t>1</w:t>
      </w:r>
      <w:r w:rsidR="00A20E83">
        <w:t>.</w:t>
      </w:r>
      <w:r w:rsidR="00F82360" w:rsidRPr="00F82360">
        <w:t xml:space="preserve"> </w:t>
      </w:r>
      <w:r w:rsidR="00A20E83">
        <w:t>«</w:t>
      </w:r>
      <w:r>
        <w:rPr>
          <w:rFonts w:eastAsia="Times New Roman"/>
        </w:rPr>
        <w:t>П</w:t>
      </w:r>
      <w:r w:rsidR="00F82360">
        <w:rPr>
          <w:rFonts w:eastAsia="Times New Roman"/>
        </w:rPr>
        <w:t xml:space="preserve">аспорт </w:t>
      </w:r>
      <w:r w:rsidR="00F82360" w:rsidRPr="00F82360">
        <w:rPr>
          <w:rFonts w:eastAsia="Times New Roman"/>
        </w:rPr>
        <w:t>муниципальной программы</w:t>
      </w:r>
      <w:r>
        <w:rPr>
          <w:rFonts w:eastAsia="Times New Roman"/>
        </w:rPr>
        <w:t xml:space="preserve"> </w:t>
      </w:r>
      <w:r w:rsidR="00F82360" w:rsidRPr="00F82360">
        <w:rPr>
          <w:rFonts w:eastAsia="Times New Roman"/>
        </w:rPr>
        <w:t xml:space="preserve">муниципального образования </w:t>
      </w:r>
      <w:proofErr w:type="spellStart"/>
      <w:r w:rsidR="00F82360" w:rsidRPr="00F82360">
        <w:rPr>
          <w:rFonts w:eastAsia="Times New Roman"/>
        </w:rPr>
        <w:t>Куйтунский</w:t>
      </w:r>
      <w:proofErr w:type="spellEnd"/>
      <w:r w:rsidR="00F82360" w:rsidRPr="00F82360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</w:t>
      </w:r>
      <w:r w:rsidR="00F82360" w:rsidRPr="00F82360">
        <w:rPr>
          <w:rFonts w:eastAsia="Times New Roman"/>
        </w:rPr>
        <w:t xml:space="preserve">«Развитие дорожного хозяйства на территории муниципального образования </w:t>
      </w:r>
      <w:proofErr w:type="spellStart"/>
      <w:r w:rsidR="00F82360" w:rsidRPr="00F82360">
        <w:rPr>
          <w:rFonts w:eastAsia="Times New Roman"/>
        </w:rPr>
        <w:t>Куйтунский</w:t>
      </w:r>
      <w:proofErr w:type="spellEnd"/>
      <w:r w:rsidR="00F82360" w:rsidRPr="00F82360">
        <w:rPr>
          <w:rFonts w:eastAsia="Times New Roman"/>
        </w:rPr>
        <w:t xml:space="preserve"> район на 2020-202</w:t>
      </w:r>
      <w:r>
        <w:rPr>
          <w:rFonts w:eastAsia="Times New Roman"/>
        </w:rPr>
        <w:t>5</w:t>
      </w:r>
      <w:r w:rsidR="00F82360" w:rsidRPr="00F82360">
        <w:rPr>
          <w:rFonts w:eastAsia="Times New Roman"/>
        </w:rPr>
        <w:t xml:space="preserve"> годы»</w:t>
      </w:r>
      <w:r>
        <w:rPr>
          <w:rFonts w:eastAsia="Times New Roman"/>
        </w:rPr>
        <w:t xml:space="preserve"> изложить в </w:t>
      </w:r>
      <w:r w:rsidR="00A20E83">
        <w:rPr>
          <w:rFonts w:eastAsia="Times New Roman"/>
        </w:rPr>
        <w:t>новой редакции: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66"/>
        <w:gridCol w:w="2181"/>
        <w:gridCol w:w="7229"/>
      </w:tblGrid>
      <w:tr w:rsidR="00A20E83" w14:paraId="45546CBC" w14:textId="77777777" w:rsidTr="00A364DF">
        <w:trPr>
          <w:trHeight w:val="1936"/>
        </w:trPr>
        <w:tc>
          <w:tcPr>
            <w:tcW w:w="0" w:type="auto"/>
          </w:tcPr>
          <w:p w14:paraId="5F757FCF" w14:textId="26B83210" w:rsidR="00A20E83" w:rsidRDefault="00A20E83" w:rsidP="00A20E83">
            <w:pPr>
              <w:contextualSpacing/>
              <w:rPr>
                <w:rFonts w:eastAsia="Times New Roman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181" w:type="dxa"/>
          </w:tcPr>
          <w:p w14:paraId="39B51538" w14:textId="03654BAF" w:rsidR="00A20E83" w:rsidRDefault="00A20E83" w:rsidP="00A20E83">
            <w:pPr>
              <w:contextualSpacing/>
              <w:rPr>
                <w:rFonts w:eastAsia="Times New Roman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</w:tcPr>
          <w:p w14:paraId="60153112" w14:textId="639B438A" w:rsidR="00A20E83" w:rsidRPr="00BE730B" w:rsidRDefault="00A20E83" w:rsidP="00A20E83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 xml:space="preserve">бщий объем финансирования –   </w:t>
            </w:r>
            <w:r w:rsidR="007A064E">
              <w:rPr>
                <w:rFonts w:eastAsia="Times New Roman"/>
                <w:bCs/>
                <w:sz w:val="20"/>
                <w:szCs w:val="20"/>
              </w:rPr>
              <w:t>8</w:t>
            </w:r>
            <w:r w:rsidR="00AE3E3C">
              <w:rPr>
                <w:rFonts w:eastAsia="Times New Roman"/>
                <w:bCs/>
                <w:sz w:val="20"/>
                <w:szCs w:val="20"/>
              </w:rPr>
              <w:t>7</w:t>
            </w:r>
            <w:r w:rsidR="00DC0DDD">
              <w:rPr>
                <w:rFonts w:eastAsia="Times New Roman"/>
                <w:bCs/>
                <w:sz w:val="20"/>
                <w:szCs w:val="20"/>
              </w:rPr>
              <w:t> </w:t>
            </w:r>
            <w:r w:rsidR="00AE3E3C">
              <w:rPr>
                <w:rFonts w:eastAsia="Times New Roman"/>
                <w:bCs/>
                <w:sz w:val="20"/>
                <w:szCs w:val="20"/>
              </w:rPr>
              <w:t>25</w:t>
            </w:r>
            <w:r w:rsidR="00DC0DDD">
              <w:rPr>
                <w:rFonts w:eastAsia="Times New Roman"/>
                <w:bCs/>
                <w:sz w:val="20"/>
                <w:szCs w:val="20"/>
              </w:rPr>
              <w:t>7,58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тыс. руб.</w:t>
            </w:r>
            <w:proofErr w:type="gramStart"/>
            <w:r w:rsidRPr="00BE730B">
              <w:rPr>
                <w:rFonts w:eastAsia="Times New Roman"/>
                <w:sz w:val="20"/>
                <w:szCs w:val="20"/>
              </w:rPr>
              <w:t>,  из</w:t>
            </w:r>
            <w:proofErr w:type="gramEnd"/>
            <w:r w:rsidRPr="00BE730B">
              <w:rPr>
                <w:rFonts w:eastAsia="Times New Roman"/>
                <w:sz w:val="20"/>
                <w:szCs w:val="20"/>
              </w:rPr>
              <w:t xml:space="preserve"> них:</w:t>
            </w:r>
          </w:p>
          <w:p w14:paraId="280857BB" w14:textId="77777777" w:rsidR="00A20E83" w:rsidRPr="00BE730B" w:rsidRDefault="00A20E83" w:rsidP="00A20E8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E730B">
              <w:rPr>
                <w:rFonts w:eastAsia="Times New Roman"/>
                <w:sz w:val="20"/>
                <w:szCs w:val="20"/>
              </w:rPr>
              <w:t xml:space="preserve">Источники:   </w:t>
            </w:r>
            <w:proofErr w:type="gramEnd"/>
            <w:r w:rsidRPr="00BE730B">
              <w:rPr>
                <w:rFonts w:eastAsia="Times New Roman"/>
                <w:sz w:val="20"/>
                <w:szCs w:val="20"/>
              </w:rPr>
              <w:t xml:space="preserve">                   </w:t>
            </w:r>
            <w:r>
              <w:rPr>
                <w:rFonts w:eastAsia="Times New Roman"/>
                <w:sz w:val="20"/>
                <w:szCs w:val="20"/>
              </w:rPr>
              <w:tab/>
              <w:t xml:space="preserve">      2020г.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2021г.      2022г.      2023г.    2024г. </w:t>
            </w:r>
            <w:r>
              <w:rPr>
                <w:rFonts w:eastAsia="Times New Roman"/>
                <w:sz w:val="20"/>
                <w:szCs w:val="20"/>
              </w:rPr>
              <w:t xml:space="preserve">    2025г.</w:t>
            </w:r>
          </w:p>
          <w:p w14:paraId="631A72C1" w14:textId="1025D769" w:rsidR="00A20E83" w:rsidRPr="00BE730B" w:rsidRDefault="00A20E83" w:rsidP="00A20E83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федерального бю</w:t>
            </w:r>
            <w:r>
              <w:rPr>
                <w:rFonts w:eastAsia="Times New Roman"/>
                <w:sz w:val="20"/>
                <w:szCs w:val="20"/>
              </w:rPr>
              <w:t xml:space="preserve">джета      -     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-              </w:t>
            </w:r>
            <w:r w:rsidR="00A364DF">
              <w:rPr>
                <w:rFonts w:eastAsia="Times New Roman"/>
                <w:sz w:val="20"/>
                <w:szCs w:val="20"/>
              </w:rPr>
              <w:t xml:space="preserve">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-              -          </w:t>
            </w:r>
            <w:r w:rsidR="00A364DF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-</w:t>
            </w: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A364DF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  -</w:t>
            </w:r>
          </w:p>
          <w:p w14:paraId="08B13D71" w14:textId="13836E3A" w:rsidR="00A20E83" w:rsidRPr="00BE730B" w:rsidRDefault="00A20E83" w:rsidP="00A20E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из областного бюджета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26169 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-            </w:t>
            </w:r>
            <w:r w:rsidR="00A364DF">
              <w:rPr>
                <w:rFonts w:eastAsia="Times New Roman"/>
                <w:sz w:val="20"/>
                <w:szCs w:val="20"/>
              </w:rPr>
              <w:t xml:space="preserve">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-              -          </w:t>
            </w:r>
            <w:r w:rsidR="00A364DF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-</w:t>
            </w:r>
            <w:r>
              <w:rPr>
                <w:rFonts w:eastAsia="Times New Roman"/>
                <w:sz w:val="20"/>
                <w:szCs w:val="20"/>
              </w:rPr>
              <w:t xml:space="preserve">         </w:t>
            </w:r>
            <w:r w:rsidR="00A364DF">
              <w:rPr>
                <w:rFonts w:eastAsia="Times New Roman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 xml:space="preserve">  -</w:t>
            </w:r>
          </w:p>
          <w:p w14:paraId="128EDE09" w14:textId="2875CF12" w:rsidR="00A20E83" w:rsidRPr="00BE730B" w:rsidRDefault="00A20E83" w:rsidP="00A364DF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из районного бюджета    </w:t>
            </w:r>
            <w:r w:rsidR="00A364D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11195,3 </w:t>
            </w:r>
            <w:r w:rsidR="007A064E">
              <w:rPr>
                <w:rFonts w:eastAsia="Times New Roman"/>
                <w:sz w:val="20"/>
                <w:szCs w:val="20"/>
              </w:rPr>
              <w:t xml:space="preserve"> </w:t>
            </w:r>
            <w:r w:rsidR="00A364D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10346</w:t>
            </w:r>
            <w:r w:rsidR="00B4143F">
              <w:rPr>
                <w:rFonts w:eastAsia="Times New Roman"/>
                <w:sz w:val="20"/>
                <w:szCs w:val="20"/>
              </w:rPr>
              <w:t>,0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</w:t>
            </w:r>
            <w:r w:rsidR="00A364DF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9276,60 </w:t>
            </w:r>
            <w:r w:rsidR="00A364DF">
              <w:rPr>
                <w:sz w:val="20"/>
                <w:szCs w:val="20"/>
              </w:rPr>
              <w:t xml:space="preserve"> </w:t>
            </w:r>
            <w:r w:rsidR="007A064E">
              <w:rPr>
                <w:sz w:val="20"/>
                <w:szCs w:val="20"/>
              </w:rPr>
              <w:t xml:space="preserve"> </w:t>
            </w:r>
            <w:r w:rsidR="008707E4">
              <w:rPr>
                <w:sz w:val="20"/>
                <w:szCs w:val="20"/>
              </w:rPr>
              <w:t>12366,</w:t>
            </w:r>
            <w:proofErr w:type="gramStart"/>
            <w:r w:rsidR="008707E4">
              <w:rPr>
                <w:sz w:val="20"/>
                <w:szCs w:val="20"/>
              </w:rPr>
              <w:t>27</w:t>
            </w:r>
            <w:r w:rsidR="00A364DF">
              <w:rPr>
                <w:sz w:val="20"/>
                <w:szCs w:val="20"/>
              </w:rPr>
              <w:t xml:space="preserve">  </w:t>
            </w:r>
            <w:r w:rsidR="00A364DF">
              <w:rPr>
                <w:rFonts w:eastAsia="Times New Roman"/>
                <w:sz w:val="20"/>
                <w:szCs w:val="20"/>
              </w:rPr>
              <w:t>8721</w:t>
            </w:r>
            <w:proofErr w:type="gramEnd"/>
            <w:r w:rsidR="00A364DF">
              <w:rPr>
                <w:rFonts w:eastAsia="Times New Roman"/>
                <w:sz w:val="20"/>
                <w:szCs w:val="20"/>
              </w:rPr>
              <w:t xml:space="preserve">,57  </w:t>
            </w:r>
            <w:r w:rsidR="007A064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9209,44</w:t>
            </w:r>
          </w:p>
          <w:p w14:paraId="0DE8CBC6" w14:textId="77777777" w:rsidR="00A20E83" w:rsidRPr="00BE730B" w:rsidRDefault="00A20E83" w:rsidP="00A20E83">
            <w:pPr>
              <w:rPr>
                <w:rFonts w:eastAsia="Times New Roman"/>
                <w:sz w:val="20"/>
                <w:szCs w:val="20"/>
              </w:rPr>
            </w:pPr>
          </w:p>
          <w:p w14:paraId="72FBEA32" w14:textId="36DE2FDD" w:rsidR="00A20E83" w:rsidRDefault="00A20E83" w:rsidP="00A20E83">
            <w:pPr>
              <w:contextualSpacing/>
              <w:rPr>
                <w:rFonts w:eastAsia="Times New Roman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и</w:t>
            </w:r>
            <w:r>
              <w:rPr>
                <w:rFonts w:eastAsia="Times New Roman"/>
                <w:sz w:val="20"/>
                <w:szCs w:val="20"/>
              </w:rPr>
              <w:t xml:space="preserve">ных источников             -                 </w:t>
            </w:r>
            <w:r w:rsidRPr="00BE730B">
              <w:rPr>
                <w:rFonts w:eastAsia="Times New Roman"/>
                <w:sz w:val="20"/>
                <w:szCs w:val="20"/>
              </w:rPr>
              <w:t>-                  -                -              -</w:t>
            </w:r>
            <w:r>
              <w:rPr>
                <w:rFonts w:eastAsia="Times New Roman"/>
                <w:sz w:val="20"/>
                <w:szCs w:val="20"/>
              </w:rPr>
              <w:t xml:space="preserve">          -</w:t>
            </w:r>
          </w:p>
        </w:tc>
      </w:tr>
    </w:tbl>
    <w:p w14:paraId="314E2743" w14:textId="16AE0F8F" w:rsidR="00A20E83" w:rsidRDefault="00A20E83" w:rsidP="00A71B4B">
      <w:pPr>
        <w:ind w:firstLine="567"/>
        <w:contextualSpacing/>
        <w:rPr>
          <w:rFonts w:eastAsia="Times New Roman"/>
        </w:rPr>
      </w:pPr>
    </w:p>
    <w:p w14:paraId="33FDBBF1" w14:textId="1C83FD9B" w:rsidR="00A5786A" w:rsidRDefault="00A71B4B" w:rsidP="00270E40">
      <w:pPr>
        <w:ind w:firstLine="708"/>
        <w:contextualSpacing/>
        <w:rPr>
          <w:rFonts w:eastAsia="Times New Roman"/>
        </w:rPr>
      </w:pPr>
      <w:r>
        <w:rPr>
          <w:rFonts w:eastAsia="Times New Roman"/>
        </w:rPr>
        <w:t>1.</w:t>
      </w:r>
      <w:r w:rsidR="00D74AC1">
        <w:rPr>
          <w:rFonts w:eastAsia="Times New Roman"/>
        </w:rPr>
        <w:t>2</w:t>
      </w:r>
      <w:r>
        <w:rPr>
          <w:rFonts w:eastAsia="Times New Roman"/>
        </w:rPr>
        <w:t xml:space="preserve">. </w:t>
      </w:r>
      <w:r w:rsidR="00A5786A">
        <w:rPr>
          <w:rFonts w:eastAsia="Times New Roman"/>
        </w:rPr>
        <w:t>Таблицу раздела 5. «Объем и источники финансирования муниципальной программы» изложить в новой редакции:</w:t>
      </w:r>
    </w:p>
    <w:p w14:paraId="3A028B0F" w14:textId="567AF214" w:rsidR="00A5786A" w:rsidRPr="00A5786A" w:rsidRDefault="00A5786A" w:rsidP="00A5786A">
      <w:pPr>
        <w:ind w:firstLine="284"/>
        <w:rPr>
          <w:rFonts w:eastAsia="Times New Roman"/>
          <w:color w:val="000000"/>
        </w:rPr>
      </w:pPr>
      <w:r>
        <w:rPr>
          <w:rFonts w:eastAsia="Times New Roman"/>
        </w:rPr>
        <w:t>«</w:t>
      </w:r>
      <w:r w:rsidRPr="00BE730B">
        <w:rPr>
          <w:rFonts w:eastAsia="Times New Roman"/>
          <w:color w:val="000000"/>
        </w:rPr>
        <w:t xml:space="preserve">Общий объем финансирования программы составляет </w:t>
      </w:r>
      <w:r w:rsidR="00DC0DDD">
        <w:rPr>
          <w:rFonts w:eastAsia="Times New Roman"/>
          <w:bCs/>
        </w:rPr>
        <w:t>87 257,58</w:t>
      </w:r>
      <w:r w:rsidR="00F566F3">
        <w:rPr>
          <w:rFonts w:eastAsia="Times New Roman"/>
          <w:bCs/>
        </w:rPr>
        <w:t xml:space="preserve"> </w:t>
      </w:r>
      <w:r w:rsidRPr="00427D6F">
        <w:rPr>
          <w:rFonts w:eastAsia="Times New Roman"/>
        </w:rPr>
        <w:t>тыс</w:t>
      </w:r>
      <w:r w:rsidRPr="00DB407B">
        <w:rPr>
          <w:rFonts w:eastAsia="Times New Roman"/>
        </w:rPr>
        <w:t>.</w:t>
      </w:r>
      <w:r w:rsidRPr="00BE730B">
        <w:rPr>
          <w:rFonts w:eastAsia="Times New Roman"/>
        </w:rPr>
        <w:t xml:space="preserve"> </w:t>
      </w:r>
      <w:r w:rsidRPr="00BE730B">
        <w:rPr>
          <w:rFonts w:eastAsia="Times New Roman"/>
          <w:color w:val="000000"/>
        </w:rPr>
        <w:t>рублей, в том числе: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993"/>
        <w:gridCol w:w="992"/>
        <w:gridCol w:w="992"/>
        <w:gridCol w:w="992"/>
        <w:gridCol w:w="992"/>
      </w:tblGrid>
      <w:tr w:rsidR="00A5786A" w:rsidRPr="00BE730B" w14:paraId="538AE757" w14:textId="77777777" w:rsidTr="00A364DF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302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32E0F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</w:tr>
      <w:tr w:rsidR="00A5786A" w:rsidRPr="00BE730B" w14:paraId="7BFC5D8E" w14:textId="77777777" w:rsidTr="00A364D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20B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6E1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3A922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A5786A" w:rsidRPr="00BE730B" w14:paraId="4BFF90EF" w14:textId="77777777" w:rsidTr="00A364D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97C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821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8AA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2020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0F6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2021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F309E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2022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90088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2023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620CD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2024г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4FF36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2025г.</w:t>
            </w:r>
          </w:p>
        </w:tc>
      </w:tr>
      <w:tr w:rsidR="00A5786A" w:rsidRPr="00BE730B" w14:paraId="02E7C21D" w14:textId="77777777" w:rsidTr="00A364D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442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0CDF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05B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AF4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0E897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7BA4D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306D2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98107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5786A" w:rsidRPr="00BE730B" w14:paraId="5FAA59C1" w14:textId="77777777" w:rsidTr="00A364DF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0E7A7A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6AF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D6012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B6ABB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5786A" w:rsidRPr="00BE730B" w14:paraId="77E76E64" w14:textId="77777777" w:rsidTr="00A364D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2871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D08" w14:textId="55FB464A" w:rsidR="00A5786A" w:rsidRPr="00A65258" w:rsidRDefault="008707E4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872</w:t>
            </w:r>
            <w:r w:rsidR="00AE3E3C">
              <w:rPr>
                <w:rFonts w:eastAsia="Times New Roman"/>
                <w:bCs/>
                <w:sz w:val="20"/>
                <w:szCs w:val="20"/>
              </w:rPr>
              <w:t>57,58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EC5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37338,3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6F1" w14:textId="2CFDE372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10346</w:t>
            </w:r>
            <w:r w:rsidR="00AB65E4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ECA32" w14:textId="2FF2862A" w:rsidR="00A5786A" w:rsidRPr="00CD38AC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9276,60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F8DF3" w14:textId="74FBAA29" w:rsidR="00A5786A" w:rsidRPr="00F566F3" w:rsidRDefault="008707E4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12366,27</w:t>
            </w:r>
            <w:r w:rsidR="00A364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55615" w14:textId="77777777" w:rsidR="00A5786A" w:rsidRPr="00F566F3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8721,57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41CF3" w14:textId="77777777" w:rsidR="00A5786A" w:rsidRPr="00F566F3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9209,44</w:t>
            </w:r>
          </w:p>
        </w:tc>
      </w:tr>
      <w:tr w:rsidR="00A5786A" w:rsidRPr="00BE730B" w14:paraId="41505F90" w14:textId="77777777" w:rsidTr="00A364D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38C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705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8766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998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51623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F0600" w14:textId="77777777" w:rsidR="00A5786A" w:rsidRPr="00F566F3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5D3D8" w14:textId="77777777" w:rsidR="00A5786A" w:rsidRPr="00F566F3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CAE88" w14:textId="77777777" w:rsidR="00A5786A" w:rsidRPr="00F566F3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5786A" w:rsidRPr="00BE730B" w14:paraId="1AF7883E" w14:textId="77777777" w:rsidTr="00A364D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E14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5C25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26169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9FB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26169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910C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B6269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B22F1" w14:textId="77777777" w:rsidR="00A5786A" w:rsidRPr="00F566F3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87EBA" w14:textId="77777777" w:rsidR="00A5786A" w:rsidRPr="00F566F3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24CC1" w14:textId="77777777" w:rsidR="00A5786A" w:rsidRPr="00F566F3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5786A" w:rsidRPr="00BE730B" w14:paraId="0004FB5A" w14:textId="77777777" w:rsidTr="00A364D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D61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B753" w14:textId="29D8E1C4" w:rsidR="00A5786A" w:rsidRPr="00A65258" w:rsidRDefault="00DC0DDD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61088,58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0C3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11169,3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8DE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10346</w:t>
            </w:r>
            <w:r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A0FD4" w14:textId="7F2E57FD" w:rsidR="00A5786A" w:rsidRPr="00CD38AC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9276,60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DEDD0" w14:textId="08D961FD" w:rsidR="00A5786A" w:rsidRPr="00F566F3" w:rsidRDefault="008707E4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12366,27</w:t>
            </w:r>
            <w:r w:rsidR="00A364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92E70" w14:textId="77777777" w:rsidR="00A5786A" w:rsidRPr="00F566F3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8721,57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74B69" w14:textId="77777777" w:rsidR="00A5786A" w:rsidRPr="00F566F3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9209,44</w:t>
            </w:r>
          </w:p>
        </w:tc>
      </w:tr>
      <w:tr w:rsidR="00A5786A" w:rsidRPr="00BE730B" w14:paraId="575980E0" w14:textId="77777777" w:rsidTr="00A364D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714" w14:textId="77777777" w:rsidR="00A5786A" w:rsidRPr="00BE730B" w:rsidRDefault="00A5786A" w:rsidP="00A364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7AA0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416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9A3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F5F9E" w14:textId="77777777" w:rsidR="00A5786A" w:rsidRPr="00A65258" w:rsidRDefault="00A5786A" w:rsidP="00A3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3FC39" w14:textId="77777777" w:rsidR="00A5786A" w:rsidRPr="00A65258" w:rsidRDefault="00A5786A" w:rsidP="00A364DF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01005" w14:textId="77777777" w:rsidR="00A5786A" w:rsidRPr="00A65258" w:rsidRDefault="00A5786A" w:rsidP="00A364DF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34636" w14:textId="77777777" w:rsidR="00A5786A" w:rsidRPr="00A65258" w:rsidRDefault="00A5786A" w:rsidP="00A364DF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0EA4EBC5" w14:textId="1FB1E393" w:rsidR="00A5786A" w:rsidRDefault="00A5786A" w:rsidP="00A71B4B">
      <w:pPr>
        <w:ind w:firstLine="567"/>
        <w:contextualSpacing/>
        <w:rPr>
          <w:rFonts w:eastAsia="Times New Roman"/>
        </w:rPr>
      </w:pPr>
    </w:p>
    <w:p w14:paraId="4A88037A" w14:textId="349D3672" w:rsidR="00C35598" w:rsidRPr="00A71B4B" w:rsidRDefault="00A5786A" w:rsidP="00270E40">
      <w:pPr>
        <w:ind w:firstLine="708"/>
        <w:contextualSpacing/>
        <w:rPr>
          <w:rFonts w:eastAsia="Times New Roman"/>
        </w:rPr>
      </w:pPr>
      <w:r>
        <w:rPr>
          <w:rFonts w:eastAsia="Times New Roman"/>
        </w:rPr>
        <w:t xml:space="preserve">1.3. </w:t>
      </w:r>
      <w:r w:rsidR="00A71B4B">
        <w:rPr>
          <w:rFonts w:eastAsia="Times New Roman"/>
        </w:rPr>
        <w:t>Приложение</w:t>
      </w:r>
      <w:r w:rsidR="002B2B2D">
        <w:rPr>
          <w:rFonts w:eastAsia="Times New Roman"/>
        </w:rPr>
        <w:t xml:space="preserve"> к </w:t>
      </w:r>
      <w:r w:rsidR="00A71B4B">
        <w:rPr>
          <w:rFonts w:eastAsia="Times New Roman"/>
        </w:rPr>
        <w:t xml:space="preserve">муниципальной программе </w:t>
      </w:r>
      <w:r w:rsidR="00A71B4B">
        <w:t xml:space="preserve">«Развитие дорожного хозяйства на территории муниципального образования </w:t>
      </w:r>
      <w:proofErr w:type="spellStart"/>
      <w:r w:rsidR="00A71B4B">
        <w:t>Куйтунский</w:t>
      </w:r>
      <w:proofErr w:type="spellEnd"/>
      <w:r w:rsidR="00A71B4B">
        <w:t xml:space="preserve"> район на 2020-2025 годы»</w:t>
      </w:r>
      <w:r w:rsidR="00A71B4B">
        <w:rPr>
          <w:rFonts w:eastAsia="Times New Roman"/>
        </w:rPr>
        <w:t xml:space="preserve"> </w:t>
      </w:r>
      <w:r w:rsidR="00C35598">
        <w:t>изложить в новой редакции</w:t>
      </w:r>
      <w:r w:rsidR="000F01BE">
        <w:t>, согласно Приложени</w:t>
      </w:r>
      <w:r w:rsidR="0066459E">
        <w:t>ю</w:t>
      </w:r>
      <w:r w:rsidR="000F01BE">
        <w:t xml:space="preserve"> № 1 к настоящему постановлению.</w:t>
      </w:r>
    </w:p>
    <w:p w14:paraId="5B8590E2" w14:textId="6FC5FB81" w:rsidR="00321748" w:rsidRDefault="00DE6896" w:rsidP="00270E40">
      <w:pPr>
        <w:pStyle w:val="a5"/>
        <w:ind w:left="0" w:firstLine="708"/>
      </w:pPr>
      <w:r>
        <w:t xml:space="preserve">2.  </w:t>
      </w:r>
      <w:r w:rsidR="00321748">
        <w:t xml:space="preserve">Управляющему делами администрации муниципального образования </w:t>
      </w:r>
      <w:proofErr w:type="spellStart"/>
      <w:r w:rsidR="00321748">
        <w:t>Куйтунский</w:t>
      </w:r>
      <w:proofErr w:type="spellEnd"/>
      <w:r w:rsidR="00321748">
        <w:t xml:space="preserve"> район </w:t>
      </w:r>
      <w:proofErr w:type="spellStart"/>
      <w:r w:rsidR="00321748">
        <w:t>Чуйкиной</w:t>
      </w:r>
      <w:proofErr w:type="spellEnd"/>
      <w:r w:rsidR="00321748">
        <w:t xml:space="preserve"> И.В. </w:t>
      </w:r>
      <w:r w:rsidR="00321748" w:rsidRPr="00146450">
        <w:t xml:space="preserve">опубликовать настоящее постановление в газете «Вестник </w:t>
      </w:r>
      <w:proofErr w:type="spellStart"/>
      <w:r w:rsidR="00321748" w:rsidRPr="00146450">
        <w:t>Куйтунского</w:t>
      </w:r>
      <w:proofErr w:type="spellEnd"/>
      <w:r w:rsidR="00321748" w:rsidRPr="00146450">
        <w:t xml:space="preserve"> района»</w:t>
      </w:r>
      <w:r w:rsidR="00321748">
        <w:t>.</w:t>
      </w:r>
    </w:p>
    <w:p w14:paraId="5EFA3BB5" w14:textId="28947A2E" w:rsidR="007628A8" w:rsidRDefault="00321748" w:rsidP="00270E40">
      <w:pPr>
        <w:pStyle w:val="a5"/>
        <w:ind w:left="0" w:firstLine="708"/>
      </w:pPr>
      <w:r>
        <w:t>3. О</w:t>
      </w:r>
      <w:r w:rsidR="007628A8" w:rsidRPr="00EE20ED">
        <w:t>рганизационн</w:t>
      </w:r>
      <w:r w:rsidR="00EE20ED" w:rsidRPr="00EE20ED">
        <w:t>о</w:t>
      </w:r>
      <w:r>
        <w:t>му</w:t>
      </w:r>
      <w:r w:rsidR="007628A8" w:rsidRPr="00EE20ED">
        <w:t xml:space="preserve"> отдел</w:t>
      </w:r>
      <w:r>
        <w:t>у</w:t>
      </w:r>
      <w:r w:rsidR="007628A8" w:rsidRPr="00EE20ED">
        <w:t xml:space="preserve"> управления по правовым вопросам, работе с архивом и кадрами администрации муниципального образования </w:t>
      </w:r>
      <w:proofErr w:type="spellStart"/>
      <w:r w:rsidR="007628A8" w:rsidRPr="00EE20ED">
        <w:t>Куйтунский</w:t>
      </w:r>
      <w:proofErr w:type="spellEnd"/>
      <w:r w:rsidR="007628A8" w:rsidRPr="00EE20ED">
        <w:t xml:space="preserve"> район:</w:t>
      </w:r>
    </w:p>
    <w:p w14:paraId="40D1672B" w14:textId="5CA40B5F" w:rsidR="00051D9F" w:rsidRPr="00146450" w:rsidRDefault="00051D9F" w:rsidP="002B2B2D">
      <w:pPr>
        <w:pStyle w:val="a5"/>
        <w:ind w:left="0" w:firstLine="567"/>
      </w:pPr>
      <w:r w:rsidRPr="00146450">
        <w:t xml:space="preserve">- разместить в сетевом издании «Официальный сайт муниципального образования </w:t>
      </w:r>
      <w:proofErr w:type="spellStart"/>
      <w:r w:rsidRPr="00146450">
        <w:t>Куйтунский</w:t>
      </w:r>
      <w:proofErr w:type="spellEnd"/>
      <w:r w:rsidRPr="00146450">
        <w:t xml:space="preserve"> район» в информационно-телекоммуникационной сети «Интернет»</w:t>
      </w:r>
      <w:r>
        <w:t xml:space="preserve">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0AA4A6E4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от 26.08.2019 года № 696-</w:t>
      </w:r>
      <w:proofErr w:type="gramStart"/>
      <w:r w:rsidR="007628A8" w:rsidRPr="00447C4B">
        <w:rPr>
          <w:rFonts w:ascii="Times New Roman" w:hAnsi="Times New Roman"/>
          <w:b w:val="0"/>
          <w:color w:val="auto"/>
        </w:rPr>
        <w:t>п</w:t>
      </w:r>
      <w:r w:rsidR="007628A8" w:rsidRPr="00447C4B">
        <w:rPr>
          <w:rFonts w:ascii="Times New Roman" w:hAnsi="Times New Roman"/>
          <w:color w:val="auto"/>
        </w:rPr>
        <w:t xml:space="preserve">  </w:t>
      </w:r>
      <w:r w:rsidR="007628A8" w:rsidRPr="00447C4B">
        <w:rPr>
          <w:rFonts w:ascii="Times New Roman" w:hAnsi="Times New Roman"/>
          <w:b w:val="0"/>
          <w:color w:val="auto"/>
        </w:rPr>
        <w:t>о</w:t>
      </w:r>
      <w:proofErr w:type="gramEnd"/>
      <w:r w:rsidR="007628A8" w:rsidRPr="00447C4B">
        <w:rPr>
          <w:rFonts w:ascii="Times New Roman" w:hAnsi="Times New Roman"/>
          <w:b w:val="0"/>
          <w:color w:val="auto"/>
        </w:rPr>
        <w:t xml:space="preserve">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3C47179E" w:rsidR="007628A8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7628A8" w:rsidRPr="009304AE">
        <w:rPr>
          <w:rFonts w:eastAsia="Times New Roman"/>
        </w:rPr>
        <w:t>Куйтунский</w:t>
      </w:r>
      <w:proofErr w:type="spellEnd"/>
      <w:r w:rsidR="007628A8" w:rsidRPr="009304AE">
        <w:rPr>
          <w:rFonts w:eastAsia="Times New Roman"/>
        </w:rPr>
        <w:t xml:space="preserve">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proofErr w:type="spellStart"/>
      <w:r w:rsidR="00D74AC1">
        <w:rPr>
          <w:rFonts w:eastAsia="Times New Roman"/>
        </w:rPr>
        <w:t>Пытко</w:t>
      </w:r>
      <w:proofErr w:type="spellEnd"/>
      <w:r w:rsidR="00D74AC1">
        <w:rPr>
          <w:rFonts w:eastAsia="Times New Roman"/>
        </w:rPr>
        <w:t xml:space="preserve"> Ю.М</w:t>
      </w:r>
      <w:r w:rsidR="007628A8">
        <w:rPr>
          <w:rFonts w:eastAsia="Times New Roman"/>
        </w:rPr>
        <w:t>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77C2727F" w14:textId="77777777" w:rsidR="007628A8" w:rsidRDefault="007628A8" w:rsidP="007628A8">
      <w:pPr>
        <w:rPr>
          <w:rFonts w:eastAsia="Times New Roman"/>
        </w:rPr>
      </w:pPr>
    </w:p>
    <w:p w14:paraId="55B2AC25" w14:textId="1E499B9D" w:rsidR="0005691A" w:rsidRDefault="0005691A" w:rsidP="007628A8">
      <w:pPr>
        <w:rPr>
          <w:rFonts w:eastAsia="Times New Roman"/>
        </w:rPr>
      </w:pPr>
      <w:r>
        <w:rPr>
          <w:rFonts w:eastAsia="Times New Roman"/>
        </w:rPr>
        <w:t>Исполняющий обязанности м</w:t>
      </w:r>
      <w:r w:rsidR="007628A8">
        <w:rPr>
          <w:rFonts w:eastAsia="Times New Roman"/>
        </w:rPr>
        <w:t>эр</w:t>
      </w:r>
      <w:r>
        <w:rPr>
          <w:rFonts w:eastAsia="Times New Roman"/>
        </w:rPr>
        <w:t>а</w:t>
      </w:r>
      <w:r w:rsidR="002B2B2D">
        <w:rPr>
          <w:rFonts w:eastAsia="Times New Roman"/>
        </w:rPr>
        <w:t xml:space="preserve"> </w:t>
      </w:r>
    </w:p>
    <w:p w14:paraId="5C3DB448" w14:textId="6410A55E" w:rsidR="007628A8" w:rsidRDefault="007628A8" w:rsidP="0005691A">
      <w:pPr>
        <w:jc w:val="left"/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 </w:t>
      </w:r>
      <w:r w:rsidR="0005691A">
        <w:rPr>
          <w:rFonts w:eastAsia="Times New Roman"/>
        </w:rPr>
        <w:t xml:space="preserve">                                   И.А. Виноградов</w:t>
      </w:r>
    </w:p>
    <w:p w14:paraId="463A07B2" w14:textId="6B66E7E5" w:rsidR="007628A8" w:rsidRDefault="007628A8" w:rsidP="007628A8">
      <w:pPr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3C938B30" w14:textId="77777777" w:rsidR="002B2B2D" w:rsidRDefault="002B2B2D" w:rsidP="007628A8">
      <w:pPr>
        <w:rPr>
          <w:rFonts w:eastAsia="Times New Roman"/>
        </w:rPr>
      </w:pPr>
    </w:p>
    <w:p w14:paraId="134CA68F" w14:textId="77777777" w:rsidR="00D74AC1" w:rsidRDefault="00D74AC1" w:rsidP="00123192">
      <w:pPr>
        <w:rPr>
          <w:rFonts w:eastAsia="Times New Roman"/>
        </w:rPr>
      </w:pPr>
    </w:p>
    <w:p w14:paraId="0E51E64C" w14:textId="77777777" w:rsidR="003C0B42" w:rsidRDefault="003C0B42" w:rsidP="00F566F3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14:paraId="586C8B19" w14:textId="77777777" w:rsidR="003C0B42" w:rsidRDefault="003C0B42" w:rsidP="00F566F3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14:paraId="229721D9" w14:textId="77777777" w:rsidR="003C0B42" w:rsidRDefault="003C0B42" w:rsidP="00F566F3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  <w:sectPr w:rsidR="003C0B42" w:rsidSect="003C0B42">
          <w:pgSz w:w="11906" w:h="16838"/>
          <w:pgMar w:top="678" w:right="566" w:bottom="1134" w:left="1701" w:header="709" w:footer="709" w:gutter="0"/>
          <w:cols w:space="708"/>
          <w:docGrid w:linePitch="360"/>
        </w:sectPr>
      </w:pPr>
    </w:p>
    <w:p w14:paraId="2E34ACAA" w14:textId="35D0B406" w:rsidR="003C0B42" w:rsidRDefault="003C0B42" w:rsidP="00F566F3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14:paraId="1EED2FA7" w14:textId="57212927" w:rsidR="00D74AC1" w:rsidRDefault="00D74AC1" w:rsidP="00F566F3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 xml:space="preserve">№ </w:t>
      </w:r>
      <w:r w:rsidR="000F01BE">
        <w:rPr>
          <w:rFonts w:eastAsia="Times New Roman"/>
        </w:rPr>
        <w:t>1</w:t>
      </w:r>
    </w:p>
    <w:p w14:paraId="0C49E5A6" w14:textId="77777777" w:rsidR="00D74AC1" w:rsidRPr="004D4CAF" w:rsidRDefault="00D74AC1" w:rsidP="00D74AC1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09FBCBD4" w14:textId="40566040" w:rsidR="00C2219A" w:rsidRPr="004D4CAF" w:rsidRDefault="00D74AC1" w:rsidP="00C2219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="00C2219A" w:rsidRPr="004D4CAF">
        <w:rPr>
          <w:rFonts w:eastAsia="Times New Roman"/>
        </w:rPr>
        <w:t>Куйтунский</w:t>
      </w:r>
      <w:proofErr w:type="spellEnd"/>
      <w:r w:rsidR="00C2219A" w:rsidRPr="004D4CAF">
        <w:rPr>
          <w:rFonts w:eastAsia="Times New Roman"/>
        </w:rPr>
        <w:t xml:space="preserve"> район</w:t>
      </w:r>
      <w:r w:rsidR="00C2219A">
        <w:rPr>
          <w:rFonts w:eastAsia="Times New Roman"/>
        </w:rPr>
        <w:t xml:space="preserve"> № </w:t>
      </w:r>
      <w:r w:rsidR="007B0461">
        <w:rPr>
          <w:rFonts w:eastAsia="Times New Roman"/>
          <w:u w:val="single"/>
        </w:rPr>
        <w:t>565-п</w:t>
      </w:r>
      <w:r w:rsidR="00C2219A">
        <w:rPr>
          <w:rFonts w:eastAsia="Times New Roman"/>
        </w:rPr>
        <w:t xml:space="preserve"> от </w:t>
      </w:r>
      <w:r w:rsidR="007B0461">
        <w:rPr>
          <w:rFonts w:eastAsia="Times New Roman"/>
          <w:u w:val="single"/>
        </w:rPr>
        <w:t>04 июля</w:t>
      </w:r>
      <w:bookmarkStart w:id="0" w:name="_GoBack"/>
      <w:bookmarkEnd w:id="0"/>
      <w:r w:rsidR="00C2219A" w:rsidRPr="0003513B">
        <w:rPr>
          <w:rFonts w:eastAsia="Times New Roman"/>
          <w:u w:val="single"/>
        </w:rPr>
        <w:t xml:space="preserve"> </w:t>
      </w:r>
      <w:r w:rsidR="00C2219A" w:rsidRPr="00222BD8">
        <w:rPr>
          <w:rFonts w:eastAsia="Times New Roman"/>
        </w:rPr>
        <w:t>202</w:t>
      </w:r>
      <w:r w:rsidR="00900C77" w:rsidRPr="00222BD8">
        <w:rPr>
          <w:rFonts w:eastAsia="Times New Roman"/>
        </w:rPr>
        <w:t>3</w:t>
      </w:r>
      <w:r w:rsidR="00C2219A" w:rsidRPr="00222BD8">
        <w:rPr>
          <w:rFonts w:eastAsia="Times New Roman"/>
        </w:rPr>
        <w:t xml:space="preserve">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52A7866F" w:rsidR="00D85076" w:rsidRPr="00F62895" w:rsidRDefault="00D85076" w:rsidP="008707E4">
      <w:pPr>
        <w:jc w:val="center"/>
      </w:pPr>
      <w:r w:rsidRPr="00F62895">
        <w:rPr>
          <w:b/>
          <w:bCs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>
        <w:rPr>
          <w:b/>
          <w:bCs/>
        </w:rPr>
        <w:t>5</w:t>
      </w:r>
      <w:r w:rsidRPr="00F62895">
        <w:rPr>
          <w:b/>
          <w:bCs/>
        </w:rPr>
        <w:t xml:space="preserve"> ГОДЫ</w:t>
      </w:r>
    </w:p>
    <w:tbl>
      <w:tblPr>
        <w:tblW w:w="152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272"/>
        <w:gridCol w:w="1272"/>
        <w:gridCol w:w="9"/>
        <w:gridCol w:w="1141"/>
        <w:gridCol w:w="997"/>
        <w:gridCol w:w="832"/>
        <w:gridCol w:w="850"/>
        <w:gridCol w:w="853"/>
        <w:gridCol w:w="1132"/>
        <w:gridCol w:w="1135"/>
        <w:gridCol w:w="994"/>
        <w:gridCol w:w="1700"/>
        <w:gridCol w:w="1547"/>
      </w:tblGrid>
      <w:tr w:rsidR="001C1305" w:rsidRPr="00F62895" w14:paraId="4C3DF197" w14:textId="77777777" w:rsidTr="008707E4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4A7FD9" w:rsidRPr="008707E4" w:rsidRDefault="00D85076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D85076" w:rsidRPr="008707E4" w:rsidRDefault="00D85076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финанси</w:t>
            </w:r>
            <w:r w:rsidR="002E2A98" w:rsidRPr="008707E4"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исполне</w:t>
            </w:r>
            <w:r w:rsidR="002E2A98" w:rsidRPr="008707E4"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</w:t>
            </w:r>
            <w:proofErr w:type="spell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r w:rsidRPr="008707E4">
              <w:rPr>
                <w:sz w:val="22"/>
                <w:szCs w:val="22"/>
              </w:rPr>
              <w:t>.)</w:t>
            </w:r>
          </w:p>
        </w:tc>
        <w:tc>
          <w:tcPr>
            <w:tcW w:w="189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D6455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>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73E727E3" w:rsidR="00D85076" w:rsidRPr="008707E4" w:rsidRDefault="00D85076" w:rsidP="00222BD8">
            <w:pPr>
              <w:jc w:val="center"/>
              <w:rPr>
                <w:sz w:val="22"/>
                <w:szCs w:val="22"/>
              </w:rPr>
            </w:pPr>
            <w:proofErr w:type="gramStart"/>
            <w:r w:rsidRPr="008707E4">
              <w:rPr>
                <w:sz w:val="22"/>
                <w:szCs w:val="22"/>
              </w:rPr>
              <w:t xml:space="preserve">Ответственный </w:t>
            </w:r>
            <w:r w:rsidR="00222BD8" w:rsidRPr="008707E4">
              <w:rPr>
                <w:sz w:val="22"/>
                <w:szCs w:val="22"/>
              </w:rPr>
              <w:t xml:space="preserve"> </w:t>
            </w:r>
            <w:r w:rsidRPr="008707E4">
              <w:rPr>
                <w:sz w:val="22"/>
                <w:szCs w:val="22"/>
              </w:rPr>
              <w:t>за</w:t>
            </w:r>
            <w:proofErr w:type="gramEnd"/>
            <w:r w:rsidRPr="008707E4">
              <w:rPr>
                <w:sz w:val="22"/>
                <w:szCs w:val="22"/>
              </w:rPr>
              <w:t xml:space="preserve"> выполнение мероприятий программы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8707E4" w:rsidRPr="00F62895" w14:paraId="624A1305" w14:textId="77777777" w:rsidTr="008707E4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D85076" w:rsidRPr="008707E4" w:rsidRDefault="00D85076" w:rsidP="00CC005E">
            <w:pPr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D85076" w:rsidRPr="008707E4" w:rsidRDefault="00D85076" w:rsidP="00CC005E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D85076" w:rsidRPr="008707E4" w:rsidRDefault="00D85076" w:rsidP="00CC005E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D85076" w:rsidRPr="008707E4" w:rsidRDefault="00D85076" w:rsidP="00CC005E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D85076" w:rsidRPr="008707E4" w:rsidRDefault="00D85076" w:rsidP="00CC005E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D85076" w:rsidRPr="008707E4" w:rsidRDefault="00D85076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D85076" w:rsidRPr="008707E4" w:rsidRDefault="00D85076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D85076" w:rsidRPr="008707E4" w:rsidRDefault="00D85076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D85076" w:rsidRPr="008707E4" w:rsidRDefault="00D85076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D85076" w:rsidRPr="008707E4" w:rsidRDefault="00D85076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D85076" w:rsidRPr="008707E4" w:rsidRDefault="00D85076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77777777" w:rsidR="00D85076" w:rsidRPr="008707E4" w:rsidRDefault="00D85076" w:rsidP="00CC005E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D85076" w:rsidRPr="008707E4" w:rsidRDefault="00D85076" w:rsidP="00CC005E">
            <w:pPr>
              <w:rPr>
                <w:sz w:val="22"/>
                <w:szCs w:val="22"/>
              </w:rPr>
            </w:pPr>
          </w:p>
        </w:tc>
      </w:tr>
      <w:tr w:rsidR="00D826B0" w:rsidRPr="00F62895" w14:paraId="3A00940B" w14:textId="77777777" w:rsidTr="00900C77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4EC899D5" w14:textId="77777777" w:rsidR="00936397" w:rsidRPr="008707E4" w:rsidRDefault="00936397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</w:t>
            </w:r>
          </w:p>
        </w:tc>
        <w:tc>
          <w:tcPr>
            <w:tcW w:w="481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77777777" w:rsidR="00936397" w:rsidRPr="008707E4" w:rsidRDefault="00936397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 xml:space="preserve">Ремонт </w:t>
            </w:r>
            <w:r w:rsidR="00821205" w:rsidRPr="008707E4">
              <w:rPr>
                <w:b/>
                <w:sz w:val="22"/>
                <w:szCs w:val="22"/>
              </w:rPr>
              <w:t xml:space="preserve">и содержание </w:t>
            </w:r>
            <w:r w:rsidRPr="008707E4">
              <w:rPr>
                <w:b/>
                <w:sz w:val="22"/>
                <w:szCs w:val="22"/>
              </w:rPr>
              <w:t>автомобильных дорог общего пользования местного значения</w:t>
            </w:r>
            <w:r w:rsidR="00821205" w:rsidRPr="008707E4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8707E4" w:rsidRPr="00F62895" w14:paraId="771C486C" w14:textId="77777777" w:rsidTr="008707E4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C4303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3A74C" w14:textId="77777777" w:rsidR="00D85076" w:rsidRPr="008707E4" w:rsidRDefault="00C754B2" w:rsidP="00936397">
            <w:pPr>
              <w:ind w:left="109" w:right="54"/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</w:t>
            </w:r>
            <w:r w:rsidR="00936397" w:rsidRPr="008707E4">
              <w:rPr>
                <w:sz w:val="22"/>
                <w:szCs w:val="22"/>
              </w:rPr>
              <w:t>емонт</w:t>
            </w:r>
            <w:r w:rsidR="00D85076" w:rsidRPr="008707E4">
              <w:rPr>
                <w:sz w:val="22"/>
                <w:szCs w:val="22"/>
              </w:rPr>
              <w:t xml:space="preserve"> автомобильн</w:t>
            </w:r>
            <w:r w:rsidR="00936397" w:rsidRPr="008707E4">
              <w:rPr>
                <w:sz w:val="22"/>
                <w:szCs w:val="22"/>
              </w:rPr>
              <w:t>ой</w:t>
            </w:r>
            <w:r w:rsidR="00D85076" w:rsidRPr="008707E4">
              <w:rPr>
                <w:sz w:val="22"/>
                <w:szCs w:val="22"/>
              </w:rPr>
              <w:t xml:space="preserve"> дорог</w:t>
            </w:r>
            <w:r w:rsidR="00936397" w:rsidRPr="008707E4">
              <w:rPr>
                <w:sz w:val="22"/>
                <w:szCs w:val="22"/>
              </w:rPr>
              <w:t>и</w:t>
            </w:r>
            <w:r w:rsidRPr="008707E4">
              <w:rPr>
                <w:sz w:val="22"/>
                <w:szCs w:val="22"/>
              </w:rPr>
              <w:t xml:space="preserve"> общего пользования местного значения</w:t>
            </w:r>
            <w:r w:rsidR="00D85076" w:rsidRPr="008707E4">
              <w:rPr>
                <w:sz w:val="22"/>
                <w:szCs w:val="22"/>
              </w:rPr>
              <w:t>:</w:t>
            </w:r>
            <w:r w:rsidR="00D85076" w:rsidRPr="008707E4">
              <w:rPr>
                <w:sz w:val="22"/>
                <w:szCs w:val="22"/>
              </w:rPr>
              <w:br/>
              <w:t xml:space="preserve">село </w:t>
            </w:r>
            <w:proofErr w:type="spellStart"/>
            <w:r w:rsidR="00D85076" w:rsidRPr="008707E4">
              <w:rPr>
                <w:sz w:val="22"/>
                <w:szCs w:val="22"/>
              </w:rPr>
              <w:t>Мингатуй</w:t>
            </w:r>
            <w:proofErr w:type="spellEnd"/>
            <w:r w:rsidR="00D85076" w:rsidRPr="008707E4">
              <w:rPr>
                <w:sz w:val="22"/>
                <w:szCs w:val="22"/>
              </w:rPr>
              <w:t xml:space="preserve"> – поселок Новая </w:t>
            </w:r>
            <w:proofErr w:type="spellStart"/>
            <w:r w:rsidR="00D85076" w:rsidRPr="008707E4">
              <w:rPr>
                <w:sz w:val="22"/>
                <w:szCs w:val="22"/>
              </w:rPr>
              <w:t>Тельба</w:t>
            </w:r>
            <w:proofErr w:type="spellEnd"/>
          </w:p>
          <w:p w14:paraId="2D960D51" w14:textId="77777777" w:rsidR="00D85076" w:rsidRPr="008707E4" w:rsidRDefault="00D85076" w:rsidP="00936397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8707E4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95E5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583E" w14:textId="77777777" w:rsidR="00C859C2" w:rsidRPr="008707E4" w:rsidRDefault="00C859C2" w:rsidP="00CC005E">
            <w:pPr>
              <w:jc w:val="center"/>
              <w:rPr>
                <w:sz w:val="22"/>
                <w:szCs w:val="22"/>
              </w:rPr>
            </w:pPr>
          </w:p>
          <w:p w14:paraId="176E2BA7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821205" w:rsidRPr="008707E4">
              <w:rPr>
                <w:sz w:val="22"/>
                <w:szCs w:val="22"/>
              </w:rPr>
              <w:t>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D5312" w14:textId="77777777" w:rsidR="00C859C2" w:rsidRPr="008707E4" w:rsidRDefault="00C859C2" w:rsidP="00CC005E">
            <w:pPr>
              <w:jc w:val="center"/>
              <w:rPr>
                <w:sz w:val="22"/>
                <w:szCs w:val="22"/>
              </w:rPr>
            </w:pPr>
          </w:p>
          <w:p w14:paraId="60B8DC96" w14:textId="77777777" w:rsidR="00D85076" w:rsidRPr="008707E4" w:rsidRDefault="00C859C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12031,08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C859C2" w:rsidRPr="008707E4" w:rsidRDefault="00C859C2" w:rsidP="00CC005E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D85076" w:rsidRPr="008707E4" w:rsidRDefault="00C859C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9619,3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C859C2" w:rsidRPr="008707E4" w:rsidRDefault="00C859C2" w:rsidP="00CC005E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D85076" w:rsidRPr="008707E4" w:rsidRDefault="00C859C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599,94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C859C2" w:rsidRPr="008707E4" w:rsidRDefault="00C859C2" w:rsidP="00CC005E">
            <w:pPr>
              <w:jc w:val="center"/>
              <w:rPr>
                <w:sz w:val="22"/>
                <w:szCs w:val="22"/>
              </w:rPr>
            </w:pPr>
          </w:p>
          <w:p w14:paraId="64013451" w14:textId="77777777" w:rsidR="00D85076" w:rsidRPr="008707E4" w:rsidRDefault="00C859C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C859C2" w:rsidRPr="008707E4" w:rsidRDefault="00C859C2" w:rsidP="00CC005E">
            <w:pPr>
              <w:jc w:val="center"/>
              <w:rPr>
                <w:sz w:val="22"/>
                <w:szCs w:val="22"/>
              </w:rPr>
            </w:pPr>
          </w:p>
          <w:p w14:paraId="5E846E90" w14:textId="0679EBC9" w:rsidR="00D85076" w:rsidRPr="008707E4" w:rsidRDefault="00A364DF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26</w:t>
            </w:r>
            <w:r w:rsidR="008752EC" w:rsidRPr="008707E4">
              <w:rPr>
                <w:sz w:val="22"/>
                <w:szCs w:val="22"/>
              </w:rPr>
              <w:t>0</w:t>
            </w:r>
            <w:r w:rsidRPr="008707E4">
              <w:rPr>
                <w:sz w:val="22"/>
                <w:szCs w:val="22"/>
              </w:rPr>
              <w:t>0,4932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2650E" w14:textId="77777777" w:rsidR="00C859C2" w:rsidRPr="008707E4" w:rsidRDefault="00C859C2" w:rsidP="00CC005E">
            <w:pPr>
              <w:jc w:val="center"/>
              <w:rPr>
                <w:sz w:val="22"/>
                <w:szCs w:val="22"/>
              </w:rPr>
            </w:pPr>
          </w:p>
          <w:p w14:paraId="203B7C4A" w14:textId="77777777" w:rsidR="00D85076" w:rsidRPr="008707E4" w:rsidRDefault="00427D6F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BF12F" w14:textId="77777777" w:rsidR="00C859C2" w:rsidRPr="008707E4" w:rsidRDefault="00C859C2" w:rsidP="00CC005E">
            <w:pPr>
              <w:jc w:val="center"/>
              <w:rPr>
                <w:sz w:val="22"/>
                <w:szCs w:val="22"/>
              </w:rPr>
            </w:pPr>
          </w:p>
          <w:p w14:paraId="3C006ACC" w14:textId="77777777" w:rsidR="00D85076" w:rsidRPr="008707E4" w:rsidRDefault="00427D6F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1656,9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DDBF6" w14:textId="77777777" w:rsidR="00D85076" w:rsidRPr="008707E4" w:rsidRDefault="00D85076" w:rsidP="002B69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МКУ «КУМИ</w:t>
            </w:r>
            <w:r w:rsidR="00C62EFB" w:rsidRPr="008707E4">
              <w:rPr>
                <w:sz w:val="22"/>
                <w:szCs w:val="22"/>
              </w:rPr>
              <w:t>Г</w:t>
            </w:r>
            <w:r w:rsidRPr="008707E4">
              <w:rPr>
                <w:sz w:val="22"/>
                <w:szCs w:val="22"/>
              </w:rPr>
              <w:t xml:space="preserve"> </w:t>
            </w:r>
            <w:proofErr w:type="gramStart"/>
            <w:r w:rsidR="00C62EFB" w:rsidRPr="008707E4">
              <w:rPr>
                <w:sz w:val="22"/>
                <w:szCs w:val="22"/>
              </w:rPr>
              <w:t xml:space="preserve">по </w:t>
            </w:r>
            <w:r w:rsidRPr="008707E4">
              <w:rPr>
                <w:sz w:val="22"/>
                <w:szCs w:val="22"/>
              </w:rPr>
              <w:t xml:space="preserve"> </w:t>
            </w:r>
            <w:proofErr w:type="spellStart"/>
            <w:r w:rsidRPr="008707E4">
              <w:rPr>
                <w:sz w:val="22"/>
                <w:szCs w:val="22"/>
              </w:rPr>
              <w:t>Куйтунск</w:t>
            </w:r>
            <w:r w:rsidR="00C62EFB" w:rsidRPr="008707E4">
              <w:rPr>
                <w:sz w:val="22"/>
                <w:szCs w:val="22"/>
              </w:rPr>
              <w:t>ому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 xml:space="preserve"> район</w:t>
            </w:r>
            <w:r w:rsidR="00C62EFB" w:rsidRPr="008707E4">
              <w:rPr>
                <w:sz w:val="22"/>
                <w:szCs w:val="22"/>
              </w:rPr>
              <w:t>у</w:t>
            </w:r>
            <w:r w:rsidRPr="008707E4">
              <w:rPr>
                <w:sz w:val="22"/>
                <w:szCs w:val="22"/>
              </w:rPr>
              <w:t>»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73FC" w14:textId="05F212D3" w:rsidR="00252964" w:rsidRPr="008707E4" w:rsidRDefault="00D826B0" w:rsidP="002B69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707E4">
              <w:rPr>
                <w:sz w:val="22"/>
                <w:szCs w:val="22"/>
              </w:rPr>
              <w:t>Отр</w:t>
            </w:r>
            <w:r w:rsidR="00D85076" w:rsidRPr="008707E4">
              <w:rPr>
                <w:sz w:val="22"/>
                <w:szCs w:val="22"/>
              </w:rPr>
              <w:t>емонт</w:t>
            </w:r>
            <w:r w:rsidRPr="008707E4">
              <w:rPr>
                <w:sz w:val="22"/>
                <w:szCs w:val="22"/>
              </w:rPr>
              <w:t>иро</w:t>
            </w:r>
            <w:proofErr w:type="spellEnd"/>
            <w:r w:rsidRPr="008707E4">
              <w:rPr>
                <w:sz w:val="22"/>
                <w:szCs w:val="22"/>
              </w:rPr>
              <w:t>-ванны</w:t>
            </w:r>
            <w:r w:rsidR="00C754B2" w:rsidRPr="008707E4">
              <w:rPr>
                <w:sz w:val="22"/>
                <w:szCs w:val="22"/>
              </w:rPr>
              <w:t>е</w:t>
            </w:r>
            <w:proofErr w:type="gramEnd"/>
            <w:r w:rsidR="00D85076" w:rsidRPr="008707E4">
              <w:rPr>
                <w:sz w:val="22"/>
                <w:szCs w:val="22"/>
              </w:rPr>
              <w:t xml:space="preserve"> </w:t>
            </w:r>
            <w:r w:rsidRPr="008707E4">
              <w:rPr>
                <w:sz w:val="22"/>
                <w:szCs w:val="22"/>
              </w:rPr>
              <w:t>участ</w:t>
            </w:r>
            <w:r w:rsidR="00C754B2" w:rsidRPr="008707E4">
              <w:rPr>
                <w:sz w:val="22"/>
                <w:szCs w:val="22"/>
              </w:rPr>
              <w:t>ки</w:t>
            </w:r>
            <w:r w:rsidRPr="008707E4">
              <w:rPr>
                <w:sz w:val="22"/>
                <w:szCs w:val="22"/>
              </w:rPr>
              <w:t xml:space="preserve"> </w:t>
            </w:r>
            <w:r w:rsidR="00D85076" w:rsidRPr="008707E4">
              <w:rPr>
                <w:sz w:val="22"/>
                <w:szCs w:val="22"/>
              </w:rPr>
              <w:t>автомобильн</w:t>
            </w:r>
            <w:r w:rsidRPr="008707E4">
              <w:rPr>
                <w:sz w:val="22"/>
                <w:szCs w:val="22"/>
              </w:rPr>
              <w:t>ой</w:t>
            </w:r>
            <w:r w:rsidR="00D85076" w:rsidRPr="008707E4">
              <w:rPr>
                <w:sz w:val="22"/>
                <w:szCs w:val="22"/>
              </w:rPr>
              <w:t xml:space="preserve"> дорог</w:t>
            </w:r>
            <w:r w:rsidRPr="008707E4">
              <w:rPr>
                <w:sz w:val="22"/>
                <w:szCs w:val="22"/>
              </w:rPr>
              <w:t>и</w:t>
            </w:r>
          </w:p>
          <w:p w14:paraId="7DBA820E" w14:textId="77777777" w:rsidR="00D85076" w:rsidRPr="008707E4" w:rsidRDefault="00D85076" w:rsidP="00252964">
            <w:pPr>
              <w:ind w:left="88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8707E4" w:rsidRPr="00F62895" w14:paraId="7CC96241" w14:textId="77777777" w:rsidTr="008707E4">
        <w:trPr>
          <w:tblCellSpacing w:w="0" w:type="dxa"/>
        </w:trPr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34276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59A5" w14:textId="77777777" w:rsidR="00D85076" w:rsidRPr="008707E4" w:rsidRDefault="00D85076" w:rsidP="00CC005E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0F24B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21E7" w14:textId="77777777" w:rsidR="00C859C2" w:rsidRPr="008707E4" w:rsidRDefault="00C859C2" w:rsidP="00CC005E">
            <w:pPr>
              <w:jc w:val="center"/>
              <w:rPr>
                <w:sz w:val="22"/>
                <w:szCs w:val="22"/>
              </w:rPr>
            </w:pPr>
          </w:p>
          <w:p w14:paraId="64AD8204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821205" w:rsidRPr="008707E4">
              <w:rPr>
                <w:sz w:val="22"/>
                <w:szCs w:val="22"/>
              </w:rPr>
              <w:t>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1D141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1EBCAA9C" w14:textId="77777777" w:rsidR="00D85076" w:rsidRPr="008707E4" w:rsidRDefault="00252964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600,0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56D30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8937F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4CCF6EAA" w14:textId="77777777" w:rsidR="00D85076" w:rsidRPr="008707E4" w:rsidRDefault="00252964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4F97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39E9" w14:textId="77777777" w:rsidR="00D85076" w:rsidRPr="008707E4" w:rsidRDefault="00D85076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4C5EF783" w14:textId="77777777" w:rsidTr="008707E4">
        <w:trPr>
          <w:tblCellSpacing w:w="0" w:type="dxa"/>
        </w:trPr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B43CF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4121" w14:textId="77777777" w:rsidR="00D85076" w:rsidRPr="008707E4" w:rsidRDefault="00D85076" w:rsidP="00CC005E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5C2B" w14:textId="77777777" w:rsidR="00252964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252964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252964" w:rsidRPr="008707E4" w:rsidRDefault="00252964" w:rsidP="002B695E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D85076" w:rsidRPr="008707E4" w:rsidRDefault="00D85076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9026A" w14:textId="77777777" w:rsidR="00C859C2" w:rsidRPr="008707E4" w:rsidRDefault="00C859C2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252964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252964" w:rsidRPr="008707E4" w:rsidRDefault="00252964" w:rsidP="00252964">
            <w:pPr>
              <w:rPr>
                <w:b/>
                <w:bCs/>
                <w:sz w:val="22"/>
                <w:szCs w:val="22"/>
              </w:rPr>
            </w:pPr>
          </w:p>
          <w:p w14:paraId="7398BE71" w14:textId="77777777" w:rsidR="00D85076" w:rsidRPr="008707E4" w:rsidRDefault="00D85076" w:rsidP="00252964">
            <w:pPr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821205" w:rsidRPr="008707E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EE837" w14:textId="77777777" w:rsidR="00C859C2" w:rsidRPr="008707E4" w:rsidRDefault="00C859C2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252964" w:rsidRPr="008707E4" w:rsidRDefault="00252964" w:rsidP="002B695E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252964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77777777" w:rsidR="00D85076" w:rsidRPr="008707E4" w:rsidRDefault="00427D6F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13645,17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C859C2" w:rsidRPr="008707E4" w:rsidRDefault="00C859C2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252964" w:rsidRPr="008707E4" w:rsidRDefault="00252964" w:rsidP="002B695E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252964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D85076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C859C2" w:rsidRPr="008707E4" w:rsidRDefault="00C859C2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252964" w:rsidRPr="008707E4" w:rsidRDefault="00252964" w:rsidP="002B695E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252964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D85076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C859C2" w:rsidRPr="008707E4" w:rsidRDefault="00C859C2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252964" w:rsidRPr="008707E4" w:rsidRDefault="00252964" w:rsidP="002B695E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252964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D85076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C859C2" w:rsidRPr="008707E4" w:rsidRDefault="00C859C2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252964" w:rsidRPr="008707E4" w:rsidRDefault="00252964" w:rsidP="002B695E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252964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798B2E" w14:textId="27CA8304" w:rsidR="00D85076" w:rsidRPr="008707E4" w:rsidRDefault="00A364DF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26</w:t>
            </w:r>
            <w:r w:rsidR="00E57799" w:rsidRPr="008707E4">
              <w:rPr>
                <w:b/>
                <w:bCs/>
                <w:sz w:val="22"/>
                <w:szCs w:val="22"/>
              </w:rPr>
              <w:t>0</w:t>
            </w:r>
            <w:r w:rsidRPr="008707E4">
              <w:rPr>
                <w:b/>
                <w:bCs/>
                <w:sz w:val="22"/>
                <w:szCs w:val="22"/>
              </w:rPr>
              <w:t>0,4932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D2F16" w14:textId="77777777" w:rsidR="00C859C2" w:rsidRPr="008707E4" w:rsidRDefault="00C859C2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252964" w:rsidRPr="008707E4" w:rsidRDefault="00252964" w:rsidP="002B695E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252964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77777777" w:rsidR="00D85076" w:rsidRPr="008707E4" w:rsidRDefault="00427D6F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E356E" w14:textId="77777777" w:rsidR="00252964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B4A5A4" w14:textId="77777777" w:rsidR="00252964" w:rsidRPr="008707E4" w:rsidRDefault="00252964" w:rsidP="002B695E">
            <w:pPr>
              <w:rPr>
                <w:b/>
                <w:bCs/>
                <w:sz w:val="22"/>
                <w:szCs w:val="22"/>
              </w:rPr>
            </w:pPr>
          </w:p>
          <w:p w14:paraId="0A432E8B" w14:textId="77777777" w:rsidR="00252964" w:rsidRPr="008707E4" w:rsidRDefault="0025296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77777777" w:rsidR="00D85076" w:rsidRPr="008707E4" w:rsidRDefault="00427D6F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5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74BE" w14:textId="77777777" w:rsidR="00D85076" w:rsidRPr="008707E4" w:rsidRDefault="00D85076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9668" w14:textId="77777777" w:rsidR="00D85076" w:rsidRPr="008707E4" w:rsidRDefault="00D85076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27841192" w14:textId="77777777" w:rsidTr="008707E4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C62EFB" w:rsidRPr="008707E4" w:rsidRDefault="00C62EF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1.2.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C62EFB" w:rsidRPr="008707E4" w:rsidRDefault="00C62EFB" w:rsidP="00C859C2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8707E4">
              <w:rPr>
                <w:bCs/>
                <w:sz w:val="22"/>
                <w:szCs w:val="22"/>
              </w:rPr>
              <w:t>Мингатуй</w:t>
            </w:r>
            <w:proofErr w:type="spellEnd"/>
            <w:r w:rsidRPr="008707E4">
              <w:rPr>
                <w:bCs/>
                <w:sz w:val="22"/>
                <w:szCs w:val="22"/>
              </w:rPr>
              <w:t xml:space="preserve">-Новая </w:t>
            </w:r>
            <w:proofErr w:type="spellStart"/>
            <w:r w:rsidRPr="008707E4">
              <w:rPr>
                <w:bCs/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C62EFB" w:rsidRPr="008707E4" w:rsidRDefault="00C62EFB" w:rsidP="00936397">
            <w:pPr>
              <w:jc w:val="center"/>
              <w:rPr>
                <w:sz w:val="22"/>
                <w:szCs w:val="22"/>
              </w:rPr>
            </w:pPr>
          </w:p>
          <w:p w14:paraId="6BD19EBE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C62EFB" w:rsidRPr="008707E4" w:rsidRDefault="00C62EFB" w:rsidP="00936397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8707E4">
              <w:rPr>
                <w:sz w:val="22"/>
                <w:szCs w:val="22"/>
              </w:rPr>
              <w:t xml:space="preserve">по  </w:t>
            </w:r>
            <w:proofErr w:type="spellStart"/>
            <w:r w:rsidRPr="008707E4">
              <w:rPr>
                <w:sz w:val="22"/>
                <w:szCs w:val="22"/>
              </w:rPr>
              <w:t>Куйтунскому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C62EFB" w:rsidRPr="008707E4" w:rsidRDefault="00C62EFB" w:rsidP="00936397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8707E4" w:rsidRPr="00F62895" w14:paraId="6B0D2790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C62EFB" w:rsidRPr="008707E4" w:rsidRDefault="00C62EF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C62EFB" w:rsidRPr="008707E4" w:rsidRDefault="00C62EFB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C62EFB" w:rsidRPr="008707E4" w:rsidRDefault="00C62EFB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C62EFB" w:rsidRPr="008707E4" w:rsidRDefault="00C62EFB" w:rsidP="00936397">
            <w:pPr>
              <w:jc w:val="center"/>
              <w:rPr>
                <w:sz w:val="22"/>
                <w:szCs w:val="22"/>
              </w:rPr>
            </w:pPr>
          </w:p>
          <w:p w14:paraId="3558B13E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07E4" w:rsidRPr="00F62895" w14:paraId="7FA20345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C62EFB" w:rsidRPr="008707E4" w:rsidRDefault="00C62EF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C62EFB" w:rsidRPr="008707E4" w:rsidRDefault="00C62EFB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C62EFB" w:rsidRPr="008707E4" w:rsidRDefault="00C62EFB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77777777" w:rsidR="00C62EFB" w:rsidRPr="008707E4" w:rsidRDefault="00C62EFB" w:rsidP="00936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C62EFB" w:rsidRPr="008707E4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07E4" w:rsidRPr="00F62895" w14:paraId="27FCDA70" w14:textId="77777777" w:rsidTr="008707E4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6462CF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1.3.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72F52AC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Ремонт участков автомобильной дороги </w:t>
            </w:r>
            <w:r w:rsidR="00C754B2" w:rsidRPr="008707E4">
              <w:rPr>
                <w:sz w:val="22"/>
                <w:szCs w:val="22"/>
              </w:rPr>
              <w:t xml:space="preserve">общего пользования местного </w:t>
            </w:r>
            <w:proofErr w:type="spellStart"/>
            <w:proofErr w:type="gramStart"/>
            <w:r w:rsidR="00C754B2" w:rsidRPr="008707E4">
              <w:rPr>
                <w:sz w:val="22"/>
                <w:szCs w:val="22"/>
              </w:rPr>
              <w:t>значения:</w:t>
            </w:r>
            <w:r w:rsidRPr="008707E4">
              <w:rPr>
                <w:sz w:val="22"/>
                <w:szCs w:val="22"/>
              </w:rPr>
              <w:t>Усть</w:t>
            </w:r>
            <w:proofErr w:type="gramEnd"/>
            <w:r w:rsidRPr="008707E4">
              <w:rPr>
                <w:sz w:val="22"/>
                <w:szCs w:val="22"/>
              </w:rPr>
              <w:t>-Када</w:t>
            </w:r>
            <w:proofErr w:type="spellEnd"/>
            <w:r w:rsidRPr="008707E4">
              <w:rPr>
                <w:sz w:val="22"/>
                <w:szCs w:val="22"/>
              </w:rPr>
              <w:t xml:space="preserve"> - </w:t>
            </w:r>
            <w:proofErr w:type="spellStart"/>
            <w:r w:rsidRPr="008707E4">
              <w:rPr>
                <w:sz w:val="22"/>
                <w:szCs w:val="22"/>
              </w:rPr>
              <w:t>Панагино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38884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92FDA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</w:p>
          <w:p w14:paraId="634DC0CB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A1C97" w14:textId="77777777" w:rsidR="00D826B0" w:rsidRPr="008707E4" w:rsidRDefault="00D826B0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77777777" w:rsidR="00D826B0" w:rsidRPr="008707E4" w:rsidRDefault="00D828C9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12330,44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D826B0" w:rsidRPr="008707E4" w:rsidRDefault="00D826B0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D826B0" w:rsidRPr="008707E4" w:rsidRDefault="00D826B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D826B0" w:rsidRPr="008707E4" w:rsidRDefault="00D826B0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D826B0" w:rsidRPr="008707E4" w:rsidRDefault="00D826B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D826B0" w:rsidRPr="008707E4" w:rsidRDefault="00D826B0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D826B0" w:rsidRPr="008707E4" w:rsidRDefault="00D828C9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C54DF" w14:textId="42100FDE" w:rsidR="00D826B0" w:rsidRPr="008707E4" w:rsidRDefault="00A364DF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850,00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0B43F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</w:p>
          <w:p w14:paraId="7B5FB3E4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53E52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</w:p>
          <w:p w14:paraId="0FB49972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3000,0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6F7319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8707E4">
              <w:rPr>
                <w:sz w:val="22"/>
                <w:szCs w:val="22"/>
              </w:rPr>
              <w:t xml:space="preserve">по  </w:t>
            </w:r>
            <w:proofErr w:type="spellStart"/>
            <w:r w:rsidRPr="008707E4">
              <w:rPr>
                <w:sz w:val="22"/>
                <w:szCs w:val="22"/>
              </w:rPr>
              <w:t>Куйтунскому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9F40E7" w14:textId="77777777" w:rsidR="00D826B0" w:rsidRPr="008707E4" w:rsidRDefault="00D826B0" w:rsidP="00EE2E9B">
            <w:pPr>
              <w:ind w:left="12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707E4">
              <w:rPr>
                <w:sz w:val="22"/>
                <w:szCs w:val="22"/>
              </w:rPr>
              <w:t>Отремонти</w:t>
            </w:r>
            <w:r w:rsidR="00C754B2" w:rsidRPr="008707E4"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рованны</w:t>
            </w:r>
            <w:r w:rsidR="00C754B2" w:rsidRPr="008707E4"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 xml:space="preserve"> участ</w:t>
            </w:r>
            <w:r w:rsidR="00C754B2" w:rsidRPr="008707E4">
              <w:rPr>
                <w:sz w:val="22"/>
                <w:szCs w:val="22"/>
              </w:rPr>
              <w:t>и</w:t>
            </w:r>
            <w:r w:rsidRPr="008707E4">
              <w:rPr>
                <w:sz w:val="22"/>
                <w:szCs w:val="22"/>
              </w:rPr>
              <w:t xml:space="preserve"> автомобиль-ной дороги</w:t>
            </w:r>
          </w:p>
          <w:p w14:paraId="5C89A7F2" w14:textId="77777777" w:rsidR="00D826B0" w:rsidRPr="008707E4" w:rsidRDefault="00D826B0" w:rsidP="00EE2E9B">
            <w:pPr>
              <w:ind w:left="123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 грунтовым покрытием</w:t>
            </w:r>
          </w:p>
        </w:tc>
      </w:tr>
      <w:tr w:rsidR="008707E4" w:rsidRPr="00F62895" w14:paraId="32163E32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A54C744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6D479C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0DF39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06659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3399A" w14:textId="77777777" w:rsidR="00D826B0" w:rsidRPr="008707E4" w:rsidRDefault="00D826B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D826B0" w:rsidRPr="008707E4" w:rsidRDefault="00D826B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D826B0" w:rsidRPr="008707E4" w:rsidRDefault="00D826B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D826B0" w:rsidRPr="008707E4" w:rsidRDefault="00D826B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EE29A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7D0DC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3747A7D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8BF3D7" w14:textId="77777777" w:rsidR="00D826B0" w:rsidRPr="008707E4" w:rsidRDefault="00D826B0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5D210AE4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CDBC2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761E9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42FF0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FF39D" w14:textId="77777777" w:rsidR="00D826B0" w:rsidRPr="008707E4" w:rsidRDefault="00D826B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19751" w14:textId="77777777" w:rsidR="00D826B0" w:rsidRPr="008707E4" w:rsidRDefault="00D828C9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12330,44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D826B0" w:rsidRPr="008707E4" w:rsidRDefault="00D826B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D826B0" w:rsidRPr="008707E4" w:rsidRDefault="00D826B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D826B0" w:rsidRPr="008707E4" w:rsidRDefault="00D828C9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53AD7D45" w:rsidR="00D826B0" w:rsidRPr="008707E4" w:rsidRDefault="00A364DF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7FCED" w14:textId="77777777" w:rsidR="00D826B0" w:rsidRPr="008707E4" w:rsidRDefault="00D826B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EF4DF" w14:textId="77777777" w:rsidR="00D826B0" w:rsidRPr="008707E4" w:rsidRDefault="00D826B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51AFA" w14:textId="77777777" w:rsidR="00D826B0" w:rsidRPr="008707E4" w:rsidRDefault="00D826B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8CE5A" w14:textId="77777777" w:rsidR="00D826B0" w:rsidRPr="008707E4" w:rsidRDefault="00D826B0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0BEB49E0" w14:textId="77777777" w:rsidTr="008707E4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7ABAF82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1.4.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78F088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Содержание автомобильных дорог </w:t>
            </w:r>
            <w:r w:rsidR="00C754B2" w:rsidRPr="008707E4">
              <w:rPr>
                <w:sz w:val="22"/>
                <w:szCs w:val="22"/>
              </w:rPr>
              <w:t>общего пользования местного значения</w:t>
            </w:r>
          </w:p>
          <w:p w14:paraId="6AB0773B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EDB0CF2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8C52B8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4E162B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4</w:t>
            </w:r>
            <w:r w:rsidR="00015B89" w:rsidRPr="008707E4">
              <w:rPr>
                <w:bCs/>
                <w:sz w:val="22"/>
                <w:szCs w:val="22"/>
              </w:rPr>
              <w:t>330</w:t>
            </w:r>
            <w:r w:rsidRPr="008707E4">
              <w:rPr>
                <w:bCs/>
                <w:sz w:val="22"/>
                <w:szCs w:val="22"/>
              </w:rPr>
              <w:t>,</w:t>
            </w:r>
            <w:r w:rsidR="00015B89" w:rsidRPr="008707E4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EE2E9B" w:rsidRPr="008707E4" w:rsidRDefault="000441A8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57C04D08" w:rsidR="00EE2E9B" w:rsidRPr="008707E4" w:rsidRDefault="0062424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081AB9F" w14:textId="0D52B782" w:rsidR="00EE2E9B" w:rsidRPr="008707E4" w:rsidRDefault="0062625C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A1CC4E" w14:textId="4E03C131" w:rsidR="00EE2E9B" w:rsidRPr="008707E4" w:rsidRDefault="0062625C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F278222" w14:textId="19AEBEE2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МКУ «</w:t>
            </w:r>
            <w:r w:rsidR="00E119F5" w:rsidRPr="008707E4">
              <w:rPr>
                <w:sz w:val="22"/>
                <w:szCs w:val="22"/>
              </w:rPr>
              <w:t xml:space="preserve">АХЦ </w:t>
            </w:r>
            <w:proofErr w:type="spellStart"/>
            <w:r w:rsidR="00E119F5" w:rsidRPr="008707E4">
              <w:rPr>
                <w:sz w:val="22"/>
                <w:szCs w:val="22"/>
              </w:rPr>
              <w:t>муници</w:t>
            </w:r>
            <w:r w:rsidR="00900C77" w:rsidRPr="008707E4">
              <w:rPr>
                <w:sz w:val="22"/>
                <w:szCs w:val="22"/>
              </w:rPr>
              <w:t>-</w:t>
            </w:r>
            <w:r w:rsidR="00E119F5" w:rsidRPr="008707E4">
              <w:rPr>
                <w:sz w:val="22"/>
                <w:szCs w:val="22"/>
              </w:rPr>
              <w:t>пального</w:t>
            </w:r>
            <w:proofErr w:type="spellEnd"/>
            <w:r w:rsidR="00E119F5" w:rsidRPr="008707E4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="00900C77" w:rsidRPr="008707E4">
              <w:rPr>
                <w:sz w:val="22"/>
                <w:szCs w:val="22"/>
              </w:rPr>
              <w:t>К</w:t>
            </w:r>
            <w:r w:rsidR="00E119F5" w:rsidRPr="008707E4">
              <w:rPr>
                <w:sz w:val="22"/>
                <w:szCs w:val="22"/>
              </w:rPr>
              <w:t>уйтунский</w:t>
            </w:r>
            <w:proofErr w:type="spellEnd"/>
            <w:r w:rsidR="00E119F5" w:rsidRPr="008707E4">
              <w:rPr>
                <w:sz w:val="22"/>
                <w:szCs w:val="22"/>
              </w:rPr>
              <w:t xml:space="preserve"> район</w:t>
            </w:r>
            <w:r w:rsidRPr="008707E4">
              <w:rPr>
                <w:sz w:val="22"/>
                <w:szCs w:val="22"/>
              </w:rPr>
              <w:t>»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9B83C39" w14:textId="77777777" w:rsidR="00EE2E9B" w:rsidRPr="008707E4" w:rsidRDefault="00EE2E9B" w:rsidP="008707E4">
            <w:pPr>
              <w:ind w:left="118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Содержание дорог в зимний период – 188,3 км.</w:t>
            </w:r>
          </w:p>
        </w:tc>
      </w:tr>
      <w:tr w:rsidR="008707E4" w:rsidRPr="00F62895" w14:paraId="7482B502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C7DD0D1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C0D5D7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D872DF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BB9FB7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EB0CFE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81A9C56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FEC58D3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918585D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02CD17" w14:textId="77777777" w:rsidR="00EE2E9B" w:rsidRPr="008707E4" w:rsidRDefault="00EE2E9B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25ACC5F4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566FCC5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AFBF2E5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EA23985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08586C0" w14:textId="77777777" w:rsidR="00EE2E9B" w:rsidRPr="008707E4" w:rsidRDefault="00EE2E9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D8F28A6" w14:textId="77777777" w:rsidR="00EE2E9B" w:rsidRPr="008707E4" w:rsidRDefault="00427D6F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4341,483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EE2E9B" w:rsidRPr="008707E4" w:rsidRDefault="00EE2E9B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EE2E9B" w:rsidRPr="008707E4" w:rsidRDefault="00EE2E9B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EE2E9B" w:rsidRPr="008707E4" w:rsidRDefault="000441A8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582BD32F" w:rsidR="00EE2E9B" w:rsidRPr="008707E4" w:rsidRDefault="0062424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2012520" w14:textId="7417336E" w:rsidR="00EE2E9B" w:rsidRPr="008707E4" w:rsidRDefault="0062625C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FA1736" w14:textId="297F5A6D" w:rsidR="00EE2E9B" w:rsidRPr="008707E4" w:rsidRDefault="0062625C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559639C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4F2E38" w14:textId="77777777" w:rsidR="00EE2E9B" w:rsidRPr="008707E4" w:rsidRDefault="00EE2E9B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00DD4FC1" w14:textId="77777777" w:rsidTr="008707E4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32F08A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1.5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D42C23C" w14:textId="77777777" w:rsidR="00EE2E9B" w:rsidRPr="008707E4" w:rsidRDefault="00EE2E9B" w:rsidP="00C4605A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Содержание автомобильных дорог</w:t>
            </w:r>
            <w:r w:rsidR="00C754B2" w:rsidRPr="008707E4">
              <w:rPr>
                <w:sz w:val="22"/>
                <w:szCs w:val="22"/>
              </w:rPr>
              <w:t xml:space="preserve"> общего пользования местного значения</w:t>
            </w:r>
            <w:r w:rsidRPr="008707E4">
              <w:rPr>
                <w:sz w:val="22"/>
                <w:szCs w:val="22"/>
              </w:rPr>
              <w:t xml:space="preserve"> </w:t>
            </w:r>
          </w:p>
          <w:p w14:paraId="35226B6A" w14:textId="77777777" w:rsidR="00EE2E9B" w:rsidRPr="008707E4" w:rsidRDefault="00EE2E9B" w:rsidP="00C4605A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7F7F7A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A4A271D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  <w:p w14:paraId="79CB5B6C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7F40EA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1E9FC17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4</w:t>
            </w:r>
            <w:r w:rsidR="00015B89" w:rsidRPr="008707E4">
              <w:rPr>
                <w:bCs/>
                <w:sz w:val="22"/>
                <w:szCs w:val="22"/>
              </w:rPr>
              <w:t>735</w:t>
            </w:r>
            <w:r w:rsidRPr="008707E4">
              <w:rPr>
                <w:bCs/>
                <w:sz w:val="22"/>
                <w:szCs w:val="22"/>
              </w:rPr>
              <w:t>,</w:t>
            </w:r>
            <w:r w:rsidR="00015B89" w:rsidRPr="008707E4"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EE2E9B" w:rsidRPr="008707E4" w:rsidRDefault="000441A8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EE2E9B" w:rsidRPr="008707E4" w:rsidRDefault="0062424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F6E131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EE2E9B" w:rsidRPr="008707E4" w:rsidRDefault="0062625C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C6FB2D8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EE2E9B" w:rsidRPr="008707E4" w:rsidRDefault="0062625C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FB61FD" w14:textId="77777777" w:rsidR="00EE2E9B" w:rsidRPr="008707E4" w:rsidRDefault="00E119F5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8707E4">
              <w:rPr>
                <w:sz w:val="22"/>
                <w:szCs w:val="22"/>
              </w:rPr>
              <w:t>куйтунский</w:t>
            </w:r>
            <w:proofErr w:type="spellEnd"/>
            <w:r w:rsidRPr="008707E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EACD93" w14:textId="77777777" w:rsidR="00EE2E9B" w:rsidRPr="008707E4" w:rsidRDefault="00EE2E9B" w:rsidP="00CC005E">
            <w:pPr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8707E4" w:rsidRPr="00F62895" w14:paraId="17591F7F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549604D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0044DD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5E9DE3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DBF1DE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CDABAC6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DD0AC03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63B9DE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DE5E21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CDE1B9" w14:textId="77777777" w:rsidR="00EE2E9B" w:rsidRPr="008707E4" w:rsidRDefault="00EE2E9B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50D18C51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A01D5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3925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22E2871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FD25562" w14:textId="77777777" w:rsidR="00EE2E9B" w:rsidRPr="008707E4" w:rsidRDefault="00EE2E9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32284BE" w14:textId="77777777" w:rsidR="00EE2E9B" w:rsidRPr="008707E4" w:rsidRDefault="00CD38AC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4735,853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EE2E9B" w:rsidRPr="008707E4" w:rsidRDefault="00EE2E9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EE2E9B" w:rsidRPr="008707E4" w:rsidRDefault="00EE2E9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EE2E9B" w:rsidRPr="008707E4" w:rsidRDefault="00EE2E9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8</w:t>
            </w:r>
            <w:r w:rsidR="000441A8" w:rsidRPr="008707E4">
              <w:rPr>
                <w:b/>
                <w:bCs/>
                <w:sz w:val="22"/>
                <w:szCs w:val="22"/>
              </w:rPr>
              <w:t>58,593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EE2E9B" w:rsidRPr="008707E4" w:rsidRDefault="0062424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A8E685" w14:textId="45D63397" w:rsidR="00EE2E9B" w:rsidRPr="008707E4" w:rsidRDefault="0062625C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A0394F" w14:textId="462A55A3" w:rsidR="00EE2E9B" w:rsidRPr="008707E4" w:rsidRDefault="0062625C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35FFF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67A60" w14:textId="77777777" w:rsidR="00EE2E9B" w:rsidRPr="008707E4" w:rsidRDefault="00EE2E9B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1D02F36F" w14:textId="77777777" w:rsidTr="008707E4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00D84B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1.6.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76790E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Установка средств организации дорожного движения </w:t>
            </w:r>
            <w:r w:rsidR="00C754B2" w:rsidRPr="008707E4">
              <w:rPr>
                <w:sz w:val="22"/>
                <w:szCs w:val="22"/>
              </w:rPr>
              <w:t>на дорогах общего пользования местного значения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EF6AF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A874A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  <w:p w14:paraId="7EC51B7D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C831E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CFF07B7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  <w:p w14:paraId="11081561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100,0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8D47F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EDC15" w14:textId="77777777" w:rsidR="00EE2E9B" w:rsidRPr="008707E4" w:rsidRDefault="00EE2E9B" w:rsidP="00EE2E9B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EE2E9B" w:rsidRPr="008707E4" w:rsidRDefault="00EE2E9B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100,0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A47C17B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8707E4">
              <w:rPr>
                <w:sz w:val="22"/>
                <w:szCs w:val="22"/>
              </w:rPr>
              <w:t xml:space="preserve">по  </w:t>
            </w:r>
            <w:proofErr w:type="spellStart"/>
            <w:r w:rsidRPr="008707E4">
              <w:rPr>
                <w:sz w:val="22"/>
                <w:szCs w:val="22"/>
              </w:rPr>
              <w:t>Куйтунскому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D6302C" w14:textId="77777777" w:rsidR="00EE2E9B" w:rsidRPr="008707E4" w:rsidRDefault="00EE2E9B" w:rsidP="00EE2E9B">
            <w:pPr>
              <w:ind w:left="123"/>
              <w:rPr>
                <w:sz w:val="22"/>
                <w:szCs w:val="22"/>
              </w:rPr>
            </w:pPr>
            <w:proofErr w:type="gramStart"/>
            <w:r w:rsidRPr="008707E4">
              <w:rPr>
                <w:sz w:val="22"/>
                <w:szCs w:val="22"/>
              </w:rPr>
              <w:t>Содержа-</w:t>
            </w:r>
            <w:proofErr w:type="spellStart"/>
            <w:r w:rsidRPr="008707E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 xml:space="preserve"> дорог в течение года – 188,3 км.</w:t>
            </w:r>
          </w:p>
        </w:tc>
      </w:tr>
      <w:tr w:rsidR="008707E4" w:rsidRPr="00F62895" w14:paraId="33377E25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541AF16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3E69698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BF028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8E515" w14:textId="77777777" w:rsidR="00EE2E9B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91318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EE2E9B" w:rsidRPr="008707E4" w:rsidRDefault="00EE2E9B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B6FCC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BEDF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3A36214" w14:textId="77777777" w:rsidR="00EE2E9B" w:rsidRPr="008707E4" w:rsidRDefault="00EE2E9B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DF676C7" w14:textId="77777777" w:rsidR="00EE2E9B" w:rsidRPr="008707E4" w:rsidRDefault="00EE2E9B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34EA54B2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F20B6" w14:textId="77777777" w:rsidR="00EE2E9B" w:rsidRPr="008707E4" w:rsidRDefault="00EE2E9B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6ED10" w14:textId="77777777" w:rsidR="00EE2E9B" w:rsidRPr="008707E4" w:rsidRDefault="00EE2E9B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15DE6" w14:textId="77777777" w:rsidR="00EE2E9B" w:rsidRPr="008707E4" w:rsidRDefault="00EE2E9B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C074A" w14:textId="77777777" w:rsidR="00EE2E9B" w:rsidRPr="008707E4" w:rsidRDefault="00EE2E9B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06757" w14:textId="77777777" w:rsidR="00EE2E9B" w:rsidRPr="008707E4" w:rsidRDefault="00EE2E9B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EE2E9B" w:rsidRPr="008707E4" w:rsidRDefault="00EE2E9B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EE2E9B" w:rsidRPr="008707E4" w:rsidRDefault="00EE2E9B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EE2E9B" w:rsidRPr="008707E4" w:rsidRDefault="00EE2E9B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77777777" w:rsidR="00EE2E9B" w:rsidRPr="008707E4" w:rsidRDefault="00EE2E9B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144B9" w14:textId="77777777" w:rsidR="00EE2E9B" w:rsidRPr="008707E4" w:rsidRDefault="00EE2E9B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6434D" w14:textId="77777777" w:rsidR="00EE2E9B" w:rsidRPr="008707E4" w:rsidRDefault="00EE2E9B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0AF80" w14:textId="77777777" w:rsidR="00EE2E9B" w:rsidRPr="008707E4" w:rsidRDefault="00EE2E9B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982C4" w14:textId="77777777" w:rsidR="00EE2E9B" w:rsidRPr="008707E4" w:rsidRDefault="00EE2E9B" w:rsidP="00EE2E9B">
            <w:pPr>
              <w:rPr>
                <w:sz w:val="22"/>
                <w:szCs w:val="22"/>
              </w:rPr>
            </w:pPr>
          </w:p>
        </w:tc>
      </w:tr>
      <w:tr w:rsidR="008707E4" w:rsidRPr="00F62895" w14:paraId="27D38085" w14:textId="77777777" w:rsidTr="008707E4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C0130C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A779CC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Восстановление 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830B2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0EF3D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7996B114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435C4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35F7074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CA117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3C6B3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7DFE93A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8707E4">
              <w:rPr>
                <w:sz w:val="22"/>
                <w:szCs w:val="22"/>
              </w:rPr>
              <w:t xml:space="preserve">по  </w:t>
            </w:r>
            <w:proofErr w:type="spellStart"/>
            <w:r w:rsidRPr="008707E4">
              <w:rPr>
                <w:sz w:val="22"/>
                <w:szCs w:val="22"/>
              </w:rPr>
              <w:t>Куйтунскому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0325F2" w14:textId="77777777" w:rsidR="00C754B2" w:rsidRPr="008707E4" w:rsidRDefault="00C754B2" w:rsidP="00C754B2">
            <w:pPr>
              <w:ind w:left="119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Ремонт 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</w:tr>
      <w:tr w:rsidR="008707E4" w:rsidRPr="00F62895" w14:paraId="7D4B5FD9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1EEE97D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C754B2" w:rsidRPr="008707E4" w:rsidRDefault="00C754B2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72C9F415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77777777" w:rsidR="00C754B2" w:rsidRPr="008707E4" w:rsidRDefault="00C754B2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C754B2" w:rsidRPr="008707E4" w:rsidRDefault="00C754B2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C754B2" w:rsidRPr="008707E4" w:rsidRDefault="00C754B2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C754B2" w:rsidRPr="008707E4" w:rsidRDefault="00C754B2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54418D0C" w14:textId="77777777" w:rsidTr="008707E4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38795D9A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C754B2" w:rsidRPr="008707E4" w:rsidRDefault="00C754B2" w:rsidP="00C754B2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C754B2" w:rsidRPr="008707E4" w:rsidRDefault="00C754B2" w:rsidP="00C754B2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18161FA2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8707E4">
              <w:rPr>
                <w:sz w:val="22"/>
                <w:szCs w:val="22"/>
              </w:rPr>
              <w:t xml:space="preserve">по  </w:t>
            </w:r>
            <w:proofErr w:type="spellStart"/>
            <w:r w:rsidRPr="008707E4">
              <w:rPr>
                <w:sz w:val="22"/>
                <w:szCs w:val="22"/>
              </w:rPr>
              <w:t>Куйтунскому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C754B2" w:rsidRPr="008707E4" w:rsidRDefault="00C754B2" w:rsidP="00C754B2">
            <w:pPr>
              <w:ind w:left="119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8707E4">
              <w:rPr>
                <w:sz w:val="22"/>
                <w:szCs w:val="22"/>
              </w:rPr>
              <w:t>автомобиль</w:t>
            </w:r>
            <w:r w:rsidR="008707E4">
              <w:rPr>
                <w:sz w:val="22"/>
                <w:szCs w:val="22"/>
              </w:rPr>
              <w:t>-</w:t>
            </w:r>
            <w:proofErr w:type="spellStart"/>
            <w:r w:rsidRPr="008707E4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8707E4" w:rsidRPr="00F62895" w14:paraId="69785C6C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C754B2" w:rsidRPr="008707E4" w:rsidRDefault="00C754B2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C754B2" w:rsidRPr="008707E4" w:rsidRDefault="00C754B2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7401948E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CC005E" w:rsidRPr="008707E4" w:rsidRDefault="00CC005E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CC005E" w:rsidRPr="008707E4" w:rsidRDefault="00CC005E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77777777" w:rsidR="00C754B2" w:rsidRPr="008707E4" w:rsidRDefault="00C754B2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C754B2" w:rsidRPr="008707E4" w:rsidRDefault="004D65F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C754B2" w:rsidRPr="008707E4" w:rsidRDefault="004D65F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C754B2" w:rsidRPr="008707E4" w:rsidRDefault="004D65F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C754B2" w:rsidRPr="008707E4" w:rsidRDefault="004D65F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C754B2" w:rsidRPr="008707E4" w:rsidRDefault="004D65F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C754B2" w:rsidRPr="008707E4" w:rsidRDefault="004D65F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C754B2" w:rsidRPr="008707E4" w:rsidRDefault="004D65F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77777777" w:rsidR="00C754B2" w:rsidRPr="008707E4" w:rsidRDefault="00C754B2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C754B2" w:rsidRPr="008707E4" w:rsidRDefault="00C754B2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6564CE42" w14:textId="77777777" w:rsidTr="008707E4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4E4320" w:rsidRPr="008707E4" w:rsidRDefault="004E432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4E4320" w:rsidRPr="008707E4" w:rsidRDefault="004E432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4E4320" w:rsidRPr="008707E4" w:rsidRDefault="004E432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4E4320" w:rsidRPr="008707E4" w:rsidRDefault="004E432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4E4320" w:rsidRPr="008707E4" w:rsidRDefault="008707E4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8707E4">
              <w:rPr>
                <w:sz w:val="22"/>
                <w:szCs w:val="22"/>
              </w:rPr>
              <w:t xml:space="preserve">по  </w:t>
            </w:r>
            <w:proofErr w:type="spellStart"/>
            <w:r w:rsidRPr="008707E4">
              <w:rPr>
                <w:sz w:val="22"/>
                <w:szCs w:val="22"/>
              </w:rPr>
              <w:t>Куйтунскому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4E4320" w:rsidRPr="008707E4" w:rsidRDefault="004E4320" w:rsidP="004E4320">
            <w:pPr>
              <w:ind w:left="119"/>
              <w:jc w:val="left"/>
              <w:rPr>
                <w:sz w:val="20"/>
                <w:szCs w:val="20"/>
              </w:rPr>
            </w:pPr>
            <w:r w:rsidRPr="008707E4">
              <w:rPr>
                <w:sz w:val="20"/>
                <w:szCs w:val="20"/>
              </w:rPr>
              <w:t xml:space="preserve">Обеспечение транспортной безопасности объектов </w:t>
            </w:r>
            <w:proofErr w:type="gramStart"/>
            <w:r w:rsidRPr="008707E4">
              <w:rPr>
                <w:sz w:val="20"/>
                <w:szCs w:val="20"/>
              </w:rPr>
              <w:t>автомобиль-</w:t>
            </w:r>
            <w:proofErr w:type="spellStart"/>
            <w:r w:rsidRPr="008707E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8707E4">
              <w:rPr>
                <w:sz w:val="20"/>
                <w:szCs w:val="20"/>
              </w:rPr>
              <w:t xml:space="preserve"> транспорта и дорожного хозяйства</w:t>
            </w:r>
          </w:p>
        </w:tc>
      </w:tr>
      <w:tr w:rsidR="008707E4" w:rsidRPr="00F62895" w14:paraId="7BEB3D0D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4E4320" w:rsidRPr="008707E4" w:rsidRDefault="004E432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4E4320" w:rsidRPr="008707E4" w:rsidRDefault="004E432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4E4320" w:rsidRPr="008707E4" w:rsidRDefault="004E432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4E4320" w:rsidRPr="008707E4" w:rsidRDefault="004E4320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4E4320" w:rsidRPr="008707E4" w:rsidRDefault="004E4320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55558E14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77777777" w:rsidR="004E4320" w:rsidRPr="008707E4" w:rsidRDefault="004E432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4E4320" w:rsidRPr="008707E4" w:rsidRDefault="004E432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4E4320" w:rsidRPr="008707E4" w:rsidRDefault="004E432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4E4320" w:rsidRPr="008707E4" w:rsidRDefault="004E432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4E4320" w:rsidRPr="008707E4" w:rsidRDefault="004E432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4E4320" w:rsidRPr="008707E4" w:rsidRDefault="008707E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4E4320" w:rsidRPr="008707E4" w:rsidRDefault="004E432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4E4320" w:rsidRPr="008707E4" w:rsidRDefault="004E432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77777777" w:rsidR="004E4320" w:rsidRPr="008707E4" w:rsidRDefault="004E4320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4E4320" w:rsidRPr="008707E4" w:rsidRDefault="004E4320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18807FF1" w14:textId="77777777" w:rsidTr="008707E4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1.10.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10C4B6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дорожно-эксплуатационной техники (КАМАЗ)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77777777" w:rsidR="00CC005E" w:rsidRPr="008707E4" w:rsidRDefault="00CC005E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9402,4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CC005E" w:rsidRPr="008707E4" w:rsidRDefault="00CC005E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CC005E" w:rsidRPr="008707E4" w:rsidRDefault="00CC005E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CC005E" w:rsidRPr="008707E4" w:rsidRDefault="00CC005E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8707E4">
              <w:rPr>
                <w:sz w:val="22"/>
                <w:szCs w:val="22"/>
              </w:rPr>
              <w:t xml:space="preserve">по  </w:t>
            </w:r>
            <w:proofErr w:type="spellStart"/>
            <w:r w:rsidRPr="008707E4">
              <w:rPr>
                <w:sz w:val="22"/>
                <w:szCs w:val="22"/>
              </w:rPr>
              <w:t>Куйтунскому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CC005E" w:rsidRPr="008707E4" w:rsidRDefault="00CC005E" w:rsidP="008707E4">
            <w:pPr>
              <w:ind w:left="118" w:right="113"/>
              <w:rPr>
                <w:sz w:val="20"/>
                <w:szCs w:val="20"/>
              </w:rPr>
            </w:pPr>
            <w:r w:rsidRPr="008707E4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8707E4">
              <w:rPr>
                <w:sz w:val="20"/>
                <w:szCs w:val="20"/>
              </w:rPr>
              <w:t>автомобиль</w:t>
            </w:r>
            <w:r w:rsidR="008707E4">
              <w:rPr>
                <w:sz w:val="20"/>
                <w:szCs w:val="20"/>
              </w:rPr>
              <w:t>-</w:t>
            </w:r>
            <w:proofErr w:type="spellStart"/>
            <w:r w:rsidRPr="008707E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707E4">
              <w:rPr>
                <w:sz w:val="20"/>
                <w:szCs w:val="20"/>
              </w:rPr>
              <w:t xml:space="preserve"> дорог общего пользования местного значения</w:t>
            </w:r>
          </w:p>
        </w:tc>
      </w:tr>
      <w:tr w:rsidR="008707E4" w:rsidRPr="00F62895" w14:paraId="5FD4AF75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CC005E" w:rsidRPr="008707E4" w:rsidRDefault="00CC005E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CC005E" w:rsidRPr="008707E4" w:rsidRDefault="00CC005E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CC005E" w:rsidRPr="008707E4" w:rsidRDefault="00CC005E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CC005E" w:rsidRPr="008707E4" w:rsidRDefault="00CC005E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CC005E" w:rsidRPr="008707E4" w:rsidRDefault="00CC005E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0CF1DE5F" w14:textId="77777777" w:rsidTr="008707E4">
        <w:trPr>
          <w:tblCellSpacing w:w="0" w:type="dxa"/>
        </w:trPr>
        <w:tc>
          <w:tcPr>
            <w:tcW w:w="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77777777" w:rsidR="00CC005E" w:rsidRPr="008707E4" w:rsidRDefault="00CC005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9402,4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77777777" w:rsidR="00CC005E" w:rsidRPr="008707E4" w:rsidRDefault="00CC005E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5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77777777" w:rsidR="00CC005E" w:rsidRPr="008707E4" w:rsidRDefault="00CC005E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CC005E" w:rsidRPr="008707E4" w:rsidRDefault="00CC005E" w:rsidP="00CC005E">
            <w:pPr>
              <w:rPr>
                <w:sz w:val="22"/>
                <w:szCs w:val="22"/>
              </w:rPr>
            </w:pPr>
          </w:p>
        </w:tc>
      </w:tr>
      <w:tr w:rsidR="008707E4" w:rsidRPr="006268BD" w14:paraId="2C835242" w14:textId="77777777" w:rsidTr="008707E4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6268BD" w:rsidRPr="008707E4" w:rsidRDefault="006268B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lastRenderedPageBreak/>
              <w:tab/>
              <w:t>1.11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1C1305" w:rsidRPr="008707E4" w:rsidRDefault="001C1305" w:rsidP="001C1305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6268BD" w:rsidRPr="008707E4" w:rsidRDefault="006268BD" w:rsidP="00626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7D1B9D5D" w:rsidR="006268BD" w:rsidRPr="008707E4" w:rsidRDefault="006268BD" w:rsidP="00CC00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EA2DC" w14:textId="77777777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AA099" w14:textId="77777777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77777777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77777777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77777777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8772E2" w14:textId="3CEF1C58" w:rsidR="006268BD" w:rsidRPr="008707E4" w:rsidRDefault="008707E4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2 056,3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F3CB0" w14:textId="048AE7D8" w:rsidR="006268BD" w:rsidRPr="008707E4" w:rsidRDefault="008707E4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1 108,6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81E0E" w14:textId="7AA9C666" w:rsidR="006268BD" w:rsidRPr="008707E4" w:rsidRDefault="008707E4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5CB0F" w14:textId="452DB175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МКУ «АХЦ муниципального </w:t>
            </w:r>
            <w:proofErr w:type="spellStart"/>
            <w:r w:rsidRPr="008707E4">
              <w:rPr>
                <w:sz w:val="22"/>
                <w:szCs w:val="22"/>
              </w:rPr>
              <w:t>образова</w:t>
            </w:r>
            <w:r w:rsidR="00900C77" w:rsidRPr="008707E4"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ния</w:t>
            </w:r>
            <w:proofErr w:type="spellEnd"/>
            <w:r w:rsidRPr="008707E4">
              <w:rPr>
                <w:sz w:val="22"/>
                <w:szCs w:val="22"/>
              </w:rPr>
              <w:t xml:space="preserve"> </w:t>
            </w:r>
            <w:proofErr w:type="spellStart"/>
            <w:r w:rsidR="00900C77" w:rsidRPr="008707E4">
              <w:rPr>
                <w:sz w:val="22"/>
                <w:szCs w:val="22"/>
              </w:rPr>
              <w:t>К</w:t>
            </w:r>
            <w:r w:rsidRPr="008707E4">
              <w:rPr>
                <w:sz w:val="22"/>
                <w:szCs w:val="22"/>
              </w:rPr>
              <w:t>уйтунский</w:t>
            </w:r>
            <w:proofErr w:type="spellEnd"/>
            <w:r w:rsidRPr="008707E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6268BD" w:rsidRPr="008707E4" w:rsidRDefault="006268BD" w:rsidP="00CC005E">
            <w:pPr>
              <w:rPr>
                <w:sz w:val="22"/>
                <w:szCs w:val="22"/>
              </w:rPr>
            </w:pPr>
          </w:p>
        </w:tc>
      </w:tr>
      <w:tr w:rsidR="008707E4" w:rsidRPr="006268BD" w14:paraId="462DE38A" w14:textId="77777777" w:rsidTr="008707E4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6268BD" w:rsidRPr="008707E4" w:rsidRDefault="006268B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09A80FA0" w:rsidR="001C1305" w:rsidRPr="008707E4" w:rsidRDefault="001C1305" w:rsidP="006268BD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запасных </w:t>
            </w:r>
            <w:proofErr w:type="gramStart"/>
            <w:r w:rsidRPr="008707E4">
              <w:rPr>
                <w:sz w:val="22"/>
                <w:szCs w:val="22"/>
              </w:rPr>
              <w:t>и  (</w:t>
            </w:r>
            <w:proofErr w:type="gramEnd"/>
            <w:r w:rsidRPr="008707E4">
              <w:rPr>
                <w:sz w:val="22"/>
                <w:szCs w:val="22"/>
              </w:rPr>
              <w:t>или) составных частей для автогрейдера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77777777" w:rsidR="006268BD" w:rsidRPr="008707E4" w:rsidRDefault="006268BD" w:rsidP="00CC00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695B2" w14:textId="77777777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9BDAF" w14:textId="77777777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77777777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77777777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77777777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16DB1B" w14:textId="6E72D01C" w:rsidR="006268BD" w:rsidRPr="008707E4" w:rsidRDefault="008707E4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550,07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089A0" w14:textId="6CE2F6CE" w:rsidR="006268BD" w:rsidRPr="008707E4" w:rsidRDefault="008707E4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  <w:r w:rsidR="0062625C"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CB1C5" w14:textId="18CAD024" w:rsidR="006268BD" w:rsidRPr="008707E4" w:rsidRDefault="008707E4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15813A85" w:rsidR="006268BD" w:rsidRPr="008707E4" w:rsidRDefault="006268B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="00900C77" w:rsidRPr="008707E4">
              <w:rPr>
                <w:sz w:val="22"/>
                <w:szCs w:val="22"/>
              </w:rPr>
              <w:t>К</w:t>
            </w:r>
            <w:r w:rsidRPr="008707E4">
              <w:rPr>
                <w:sz w:val="22"/>
                <w:szCs w:val="22"/>
              </w:rPr>
              <w:t>уйтунский</w:t>
            </w:r>
            <w:proofErr w:type="spellEnd"/>
            <w:r w:rsidRPr="008707E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6268BD" w:rsidRPr="008707E4" w:rsidRDefault="006268BD" w:rsidP="00CC005E">
            <w:pPr>
              <w:rPr>
                <w:sz w:val="22"/>
                <w:szCs w:val="22"/>
              </w:rPr>
            </w:pPr>
          </w:p>
        </w:tc>
      </w:tr>
      <w:tr w:rsidR="008707E4" w:rsidRPr="00F62895" w14:paraId="2168320A" w14:textId="77777777" w:rsidTr="008707E4">
        <w:trPr>
          <w:trHeight w:val="308"/>
          <w:tblCellSpacing w:w="0" w:type="dxa"/>
        </w:trPr>
        <w:tc>
          <w:tcPr>
            <w:tcW w:w="13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CC005E" w:rsidRPr="008707E4" w:rsidRDefault="00CC005E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77777777" w:rsidR="00CC005E" w:rsidRPr="008707E4" w:rsidRDefault="00CC005E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014E4E22" w:rsidR="00700BF8" w:rsidRPr="008707E4" w:rsidRDefault="00DC0DDD" w:rsidP="00700B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87257,58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CC005E" w:rsidRPr="008707E4" w:rsidRDefault="00CC005E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CC005E" w:rsidRPr="008707E4" w:rsidRDefault="00CC005E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CC005E" w:rsidRPr="008707E4" w:rsidRDefault="0062625C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191B559C" w:rsidR="008752EC" w:rsidRPr="008707E4" w:rsidRDefault="008707E4" w:rsidP="00875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12366,27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24D55DE5" w:rsidR="00CC005E" w:rsidRPr="008707E4" w:rsidRDefault="00222BD8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8721,57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900C77" w:rsidRPr="008707E4" w:rsidRDefault="00222BD8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77777777" w:rsidR="00CC005E" w:rsidRPr="008707E4" w:rsidRDefault="00CC005E" w:rsidP="00F56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CC005E" w:rsidRPr="008707E4" w:rsidRDefault="00CC005E" w:rsidP="00F566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076"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C760A6" w:rsidSect="003C0B42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852A5" w14:textId="77777777" w:rsidR="00835ABE" w:rsidRDefault="00835ABE" w:rsidP="00606402">
      <w:r>
        <w:separator/>
      </w:r>
    </w:p>
  </w:endnote>
  <w:endnote w:type="continuationSeparator" w:id="0">
    <w:p w14:paraId="551C9872" w14:textId="77777777" w:rsidR="00835ABE" w:rsidRDefault="00835ABE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B935" w14:textId="77777777" w:rsidR="00835ABE" w:rsidRDefault="00835ABE" w:rsidP="00606402">
      <w:r>
        <w:separator/>
      </w:r>
    </w:p>
  </w:footnote>
  <w:footnote w:type="continuationSeparator" w:id="0">
    <w:p w14:paraId="14172526" w14:textId="77777777" w:rsidR="00835ABE" w:rsidRDefault="00835ABE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1030"/>
    <w:rsid w:val="001C1305"/>
    <w:rsid w:val="001C3ACC"/>
    <w:rsid w:val="001C5415"/>
    <w:rsid w:val="001D20B8"/>
    <w:rsid w:val="001D26ED"/>
    <w:rsid w:val="001D69B2"/>
    <w:rsid w:val="001E1B09"/>
    <w:rsid w:val="001E1BF2"/>
    <w:rsid w:val="001E29E3"/>
    <w:rsid w:val="001E50C8"/>
    <w:rsid w:val="001E58CB"/>
    <w:rsid w:val="001F5121"/>
    <w:rsid w:val="001F5D69"/>
    <w:rsid w:val="0021331E"/>
    <w:rsid w:val="002139B3"/>
    <w:rsid w:val="00215141"/>
    <w:rsid w:val="00215B76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54DCD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B155A"/>
    <w:rsid w:val="002B2B2D"/>
    <w:rsid w:val="002B5EA0"/>
    <w:rsid w:val="002B695E"/>
    <w:rsid w:val="002B728D"/>
    <w:rsid w:val="002C0217"/>
    <w:rsid w:val="002C0382"/>
    <w:rsid w:val="002C5C0F"/>
    <w:rsid w:val="002D765C"/>
    <w:rsid w:val="002E2A98"/>
    <w:rsid w:val="002F0F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52194"/>
    <w:rsid w:val="003534B0"/>
    <w:rsid w:val="003560A2"/>
    <w:rsid w:val="003601E0"/>
    <w:rsid w:val="00362C78"/>
    <w:rsid w:val="003740E9"/>
    <w:rsid w:val="00374D92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0B4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3EF3"/>
    <w:rsid w:val="004861E5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46AB"/>
    <w:rsid w:val="00564797"/>
    <w:rsid w:val="005705C4"/>
    <w:rsid w:val="0057231B"/>
    <w:rsid w:val="00584AF1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B7B"/>
    <w:rsid w:val="007200FB"/>
    <w:rsid w:val="007320EA"/>
    <w:rsid w:val="00734772"/>
    <w:rsid w:val="00742CC7"/>
    <w:rsid w:val="007478AF"/>
    <w:rsid w:val="007516C8"/>
    <w:rsid w:val="007516FE"/>
    <w:rsid w:val="0075208F"/>
    <w:rsid w:val="00752850"/>
    <w:rsid w:val="0075441E"/>
    <w:rsid w:val="007628A8"/>
    <w:rsid w:val="00762D1C"/>
    <w:rsid w:val="007670E8"/>
    <w:rsid w:val="0077721F"/>
    <w:rsid w:val="007851A4"/>
    <w:rsid w:val="007A064E"/>
    <w:rsid w:val="007A3706"/>
    <w:rsid w:val="007A4DD4"/>
    <w:rsid w:val="007A657D"/>
    <w:rsid w:val="007B0149"/>
    <w:rsid w:val="007B0461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21205"/>
    <w:rsid w:val="00825496"/>
    <w:rsid w:val="008312CC"/>
    <w:rsid w:val="008331D3"/>
    <w:rsid w:val="00835ABE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79D4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7E36"/>
    <w:rsid w:val="00982E98"/>
    <w:rsid w:val="00982F35"/>
    <w:rsid w:val="00985441"/>
    <w:rsid w:val="00994B5F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32B5"/>
    <w:rsid w:val="00A53A31"/>
    <w:rsid w:val="00A56820"/>
    <w:rsid w:val="00A5786A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4FD9"/>
    <w:rsid w:val="00B570A8"/>
    <w:rsid w:val="00B660AA"/>
    <w:rsid w:val="00B66D4C"/>
    <w:rsid w:val="00B76865"/>
    <w:rsid w:val="00B831A9"/>
    <w:rsid w:val="00B84682"/>
    <w:rsid w:val="00B94918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15686"/>
    <w:rsid w:val="00C1586C"/>
    <w:rsid w:val="00C178BF"/>
    <w:rsid w:val="00C216A4"/>
    <w:rsid w:val="00C2219A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590B"/>
    <w:rsid w:val="00CB019D"/>
    <w:rsid w:val="00CB669A"/>
    <w:rsid w:val="00CC005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572D"/>
    <w:rsid w:val="00CF64FE"/>
    <w:rsid w:val="00CF7543"/>
    <w:rsid w:val="00D03C63"/>
    <w:rsid w:val="00D22A9B"/>
    <w:rsid w:val="00D24EE4"/>
    <w:rsid w:val="00D27686"/>
    <w:rsid w:val="00D27A32"/>
    <w:rsid w:val="00D314AA"/>
    <w:rsid w:val="00D35A62"/>
    <w:rsid w:val="00D3648F"/>
    <w:rsid w:val="00D4277F"/>
    <w:rsid w:val="00D44173"/>
    <w:rsid w:val="00D47CD8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722F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732CC"/>
    <w:rsid w:val="00F76EDA"/>
    <w:rsid w:val="00F77B80"/>
    <w:rsid w:val="00F81698"/>
    <w:rsid w:val="00F82360"/>
    <w:rsid w:val="00F82F16"/>
    <w:rsid w:val="00F8492D"/>
    <w:rsid w:val="00F93836"/>
    <w:rsid w:val="00F96CF1"/>
    <w:rsid w:val="00FA40A4"/>
    <w:rsid w:val="00FA4940"/>
    <w:rsid w:val="00FB3947"/>
    <w:rsid w:val="00FC00C5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FCBE-B7A1-428B-B503-FCC6A594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2023-07-04T01:40:00Z</cp:lastPrinted>
  <dcterms:created xsi:type="dcterms:W3CDTF">2023-07-25T02:01:00Z</dcterms:created>
  <dcterms:modified xsi:type="dcterms:W3CDTF">2023-07-25T02:01:00Z</dcterms:modified>
</cp:coreProperties>
</file>