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606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491"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EE0FA1" w:rsidP="00823925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E671B">
              <w:rPr>
                <w:rFonts w:ascii="Times New Roman" w:hAnsi="Times New Roman" w:cs="Times New Roman"/>
                <w:b/>
                <w:bCs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.07</w:t>
            </w:r>
            <w:r w:rsidR="00B517DE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EE0FA1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EE0FA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</w:tbl>
    <w:p w:rsidR="00BA11E3" w:rsidRPr="006C4491" w:rsidRDefault="00BA11E3" w:rsidP="00F40E9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Куйтунский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Куйтунский район, утвержденным постановлением администрации муниципального образования Куйтунский район от  22 марта 2011 года №250,</w:t>
      </w:r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r w:rsidRPr="007E4168"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>Порядок применения бюджетной классификации Российской Федерации в части, относящейся к консолидированному бюджету муниципального образования Куйтунский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286D4E" w:rsidRPr="00AA6DA5" w:rsidRDefault="002D1176" w:rsidP="00F40E9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A7E6B">
        <w:rPr>
          <w:rFonts w:ascii="Times New Roman" w:hAnsi="Times New Roman" w:cs="Times New Roman"/>
          <w:sz w:val="24"/>
          <w:szCs w:val="24"/>
        </w:rPr>
        <w:t xml:space="preserve"> </w:t>
      </w:r>
      <w:r w:rsidR="00293A0E">
        <w:rPr>
          <w:rFonts w:ascii="Times New Roman" w:hAnsi="Times New Roman" w:cs="Times New Roman"/>
          <w:sz w:val="24"/>
          <w:szCs w:val="24"/>
        </w:rPr>
        <w:t>Пункт 3  Приложения к Перечню и правилам отнесения консолидированного бюджета муниципального образования Куйтунский район дополнить</w:t>
      </w:r>
      <w:r w:rsidR="00AA6DA5">
        <w:rPr>
          <w:rFonts w:ascii="Times New Roman" w:hAnsi="Times New Roman" w:cs="Times New Roman"/>
          <w:sz w:val="24"/>
          <w:szCs w:val="24"/>
        </w:rPr>
        <w:t xml:space="preserve"> кодами направления расходов следующего содержания:</w:t>
      </w:r>
    </w:p>
    <w:p w:rsidR="00AA6DA5" w:rsidRDefault="00AA6DA5" w:rsidP="00AA6DA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0E93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казенных учреждений </w:t>
      </w:r>
      <w:r w:rsidR="00F40E93">
        <w:rPr>
          <w:rFonts w:ascii="Times New Roman" w:hAnsi="Times New Roman" w:cs="Times New Roman"/>
          <w:sz w:val="24"/>
          <w:szCs w:val="24"/>
        </w:rPr>
        <w:t>сельских поселений по непрограммным направлениям расходов</w:t>
      </w:r>
      <w:r>
        <w:rPr>
          <w:rFonts w:ascii="Times New Roman" w:hAnsi="Times New Roman" w:cs="Times New Roman"/>
          <w:sz w:val="24"/>
          <w:szCs w:val="24"/>
        </w:rPr>
        <w:t xml:space="preserve">. По данному направлению расходов отражаются расходы на функционирование казенных учреждений </w:t>
      </w:r>
      <w:r w:rsidR="00F40E93">
        <w:rPr>
          <w:rFonts w:ascii="Times New Roman" w:hAnsi="Times New Roman" w:cs="Times New Roman"/>
          <w:sz w:val="24"/>
          <w:szCs w:val="24"/>
        </w:rPr>
        <w:t>сельских поселений»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>. Настоящий приказ подлежит размещению на официальном сайте администрации муниципального образования Куйтунский район (</w:t>
      </w:r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Куйтунский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EE0FA1" w:rsidRDefault="00EE0FA1" w:rsidP="00EE0FA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EE0FA1" w:rsidP="00EE0FA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FB6050" w:rsidRPr="00C33892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6050" w:rsidRPr="00C33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ФУА МО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</w:t>
      </w:r>
      <w:r w:rsidR="007706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</w:t>
      </w:r>
      <w:r w:rsidR="00EE0FA1">
        <w:rPr>
          <w:rFonts w:ascii="Times New Roman" w:hAnsi="Times New Roman" w:cs="Times New Roman"/>
          <w:sz w:val="24"/>
          <w:szCs w:val="24"/>
        </w:rPr>
        <w:t>Л.А. Дворникова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 w15:restartNumberingAfterBreak="0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1BBB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4AE7"/>
    <w:rsid w:val="00160573"/>
    <w:rsid w:val="001612ED"/>
    <w:rsid w:val="00161551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4648"/>
    <w:rsid w:val="001E581E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3028CD"/>
    <w:rsid w:val="00303999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56EA"/>
    <w:rsid w:val="0033704A"/>
    <w:rsid w:val="0033718B"/>
    <w:rsid w:val="00340495"/>
    <w:rsid w:val="0034152D"/>
    <w:rsid w:val="0034341B"/>
    <w:rsid w:val="0034454D"/>
    <w:rsid w:val="00344665"/>
    <w:rsid w:val="0035008B"/>
    <w:rsid w:val="00350911"/>
    <w:rsid w:val="00352DDD"/>
    <w:rsid w:val="00355841"/>
    <w:rsid w:val="00361E7F"/>
    <w:rsid w:val="0036326B"/>
    <w:rsid w:val="00364A5C"/>
    <w:rsid w:val="00365803"/>
    <w:rsid w:val="003714CC"/>
    <w:rsid w:val="003731BD"/>
    <w:rsid w:val="0037790C"/>
    <w:rsid w:val="00377C7C"/>
    <w:rsid w:val="00380075"/>
    <w:rsid w:val="00380132"/>
    <w:rsid w:val="00382281"/>
    <w:rsid w:val="003831B0"/>
    <w:rsid w:val="00397CE5"/>
    <w:rsid w:val="003A03F7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552"/>
    <w:rsid w:val="00427970"/>
    <w:rsid w:val="00434E93"/>
    <w:rsid w:val="00435FAA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7A1C"/>
    <w:rsid w:val="004D7DA2"/>
    <w:rsid w:val="004E0716"/>
    <w:rsid w:val="004E3350"/>
    <w:rsid w:val="004E6ADC"/>
    <w:rsid w:val="004F7BE5"/>
    <w:rsid w:val="005006E4"/>
    <w:rsid w:val="00501C2F"/>
    <w:rsid w:val="005042D7"/>
    <w:rsid w:val="00507C00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500B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1F01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6A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80B"/>
    <w:rsid w:val="00783D6F"/>
    <w:rsid w:val="00783DF2"/>
    <w:rsid w:val="00783F04"/>
    <w:rsid w:val="007872D2"/>
    <w:rsid w:val="00787687"/>
    <w:rsid w:val="00787BEC"/>
    <w:rsid w:val="00790176"/>
    <w:rsid w:val="00791F35"/>
    <w:rsid w:val="00793B77"/>
    <w:rsid w:val="00796235"/>
    <w:rsid w:val="007A00ED"/>
    <w:rsid w:val="007A43AA"/>
    <w:rsid w:val="007A675D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671B"/>
    <w:rsid w:val="007E7A41"/>
    <w:rsid w:val="007F0F4E"/>
    <w:rsid w:val="007F6A57"/>
    <w:rsid w:val="00800C18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3925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44A"/>
    <w:rsid w:val="008D1A8D"/>
    <w:rsid w:val="008D46EB"/>
    <w:rsid w:val="008D6AB0"/>
    <w:rsid w:val="008D770A"/>
    <w:rsid w:val="008D775F"/>
    <w:rsid w:val="008F07D7"/>
    <w:rsid w:val="008F2241"/>
    <w:rsid w:val="008F2CBE"/>
    <w:rsid w:val="008F7F15"/>
    <w:rsid w:val="00901641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779"/>
    <w:rsid w:val="00932338"/>
    <w:rsid w:val="00935C8E"/>
    <w:rsid w:val="009364E6"/>
    <w:rsid w:val="00945AD7"/>
    <w:rsid w:val="009464D5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31F8"/>
    <w:rsid w:val="00A53B7D"/>
    <w:rsid w:val="00A56D49"/>
    <w:rsid w:val="00A63EAD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4FA3"/>
    <w:rsid w:val="00AA6DA5"/>
    <w:rsid w:val="00AA7E6B"/>
    <w:rsid w:val="00AB323E"/>
    <w:rsid w:val="00AB3A89"/>
    <w:rsid w:val="00AB5F4B"/>
    <w:rsid w:val="00AB7E96"/>
    <w:rsid w:val="00AC4A65"/>
    <w:rsid w:val="00AC6567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1A3"/>
    <w:rsid w:val="00B24F05"/>
    <w:rsid w:val="00B25069"/>
    <w:rsid w:val="00B2638A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5E0C"/>
    <w:rsid w:val="00C35F2C"/>
    <w:rsid w:val="00C3640E"/>
    <w:rsid w:val="00C3758F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96E7B"/>
    <w:rsid w:val="00DA2503"/>
    <w:rsid w:val="00DA2FF3"/>
    <w:rsid w:val="00DA3006"/>
    <w:rsid w:val="00DA4136"/>
    <w:rsid w:val="00DA5F34"/>
    <w:rsid w:val="00DA681E"/>
    <w:rsid w:val="00DA7B84"/>
    <w:rsid w:val="00DB17AC"/>
    <w:rsid w:val="00DB1EEC"/>
    <w:rsid w:val="00DB2AC6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F35C2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58F8"/>
    <w:rsid w:val="00E16C8D"/>
    <w:rsid w:val="00E17541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0FA1"/>
    <w:rsid w:val="00EE2351"/>
    <w:rsid w:val="00EE3859"/>
    <w:rsid w:val="00EE40DE"/>
    <w:rsid w:val="00EE4D07"/>
    <w:rsid w:val="00EE73A1"/>
    <w:rsid w:val="00EE770D"/>
    <w:rsid w:val="00EF2676"/>
    <w:rsid w:val="00EF416E"/>
    <w:rsid w:val="00EF64DC"/>
    <w:rsid w:val="00F00616"/>
    <w:rsid w:val="00F047D7"/>
    <w:rsid w:val="00F0512F"/>
    <w:rsid w:val="00F06544"/>
    <w:rsid w:val="00F075EE"/>
    <w:rsid w:val="00F10F7B"/>
    <w:rsid w:val="00F112AC"/>
    <w:rsid w:val="00F112EE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0E9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6050"/>
    <w:rsid w:val="00FB7ECE"/>
    <w:rsid w:val="00FC480A"/>
    <w:rsid w:val="00FC55E0"/>
    <w:rsid w:val="00FC77C1"/>
    <w:rsid w:val="00FD0A60"/>
    <w:rsid w:val="00FD1E42"/>
    <w:rsid w:val="00FD2464"/>
    <w:rsid w:val="00FD3EEC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9278"/>
  <w15:docId w15:val="{3AF6241A-DDD8-45F2-89C9-D0FF2471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18C8-687A-4A40-A650-36839913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5817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632</cp:revision>
  <cp:lastPrinted>2020-07-16T08:39:00Z</cp:lastPrinted>
  <dcterms:created xsi:type="dcterms:W3CDTF">2016-12-01T06:52:00Z</dcterms:created>
  <dcterms:modified xsi:type="dcterms:W3CDTF">2020-07-16T08:44:00Z</dcterms:modified>
</cp:coreProperties>
</file>